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1D" w:rsidRDefault="006C2D5E">
      <w:pPr>
        <w:pStyle w:val="normal"/>
        <w:jc w:val="center"/>
        <w:rPr>
          <w:rFonts w:ascii="Cambria" w:eastAsia="Cambria" w:hAnsi="Cambria" w:cs="Cambria"/>
          <w:b/>
          <w:sz w:val="28"/>
          <w:szCs w:val="28"/>
        </w:rPr>
      </w:pPr>
      <w:r>
        <w:rPr>
          <w:rFonts w:ascii="Cambria" w:eastAsia="Cambria" w:hAnsi="Cambria" w:cs="Cambria"/>
          <w:b/>
          <w:sz w:val="28"/>
          <w:szCs w:val="28"/>
        </w:rPr>
        <w:t xml:space="preserve">NUOVI DOCUMENTI </w:t>
      </w:r>
      <w:proofErr w:type="spellStart"/>
      <w:r>
        <w:rPr>
          <w:rFonts w:ascii="Cambria" w:eastAsia="Cambria" w:hAnsi="Cambria" w:cs="Cambria"/>
          <w:b/>
          <w:sz w:val="28"/>
          <w:szCs w:val="28"/>
        </w:rPr>
        <w:t>DI</w:t>
      </w:r>
      <w:proofErr w:type="spellEnd"/>
      <w:r>
        <w:rPr>
          <w:rFonts w:ascii="Cambria" w:eastAsia="Cambria" w:hAnsi="Cambria" w:cs="Cambria"/>
          <w:b/>
          <w:sz w:val="28"/>
          <w:szCs w:val="28"/>
        </w:rPr>
        <w:t xml:space="preserve"> VALUTAZIONE PER LA SCUOLA PRIMARIA</w:t>
      </w:r>
    </w:p>
    <w:p w:rsidR="00ED031D" w:rsidRDefault="00ED031D">
      <w:pPr>
        <w:pStyle w:val="normal"/>
        <w:jc w:val="center"/>
        <w:rPr>
          <w:rFonts w:ascii="Cambria" w:eastAsia="Cambria" w:hAnsi="Cambria" w:cs="Cambria"/>
          <w:b/>
          <w:sz w:val="28"/>
          <w:szCs w:val="28"/>
        </w:rPr>
      </w:pP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L’ordinanza n. 172 del 4 dicembre 2020 e le successive Linee Guida sulla valutazione nella scuola primaria richiede che a decorrere dall’anno scolastico 2020/2021 la valutazione periodica e finale degli apprendimenti avvenga attraverso la rilevazione del l</w:t>
      </w:r>
      <w:r>
        <w:rPr>
          <w:rFonts w:ascii="Cambria" w:eastAsia="Cambria" w:hAnsi="Cambria" w:cs="Cambria"/>
          <w:sz w:val="24"/>
          <w:szCs w:val="24"/>
        </w:rPr>
        <w:t>ivello di apprendimento raggiunto nelle singole discipline.</w:t>
      </w: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La normativa sceglie un impianto valutativo che supera il voto numerico su base decimale e che quindi consente di rappresentare, in trasparenza, gli articolati processi cognitivi e meta-cognitivi,</w:t>
      </w:r>
      <w:r>
        <w:rPr>
          <w:rFonts w:ascii="Cambria" w:eastAsia="Cambria" w:hAnsi="Cambria" w:cs="Cambria"/>
          <w:sz w:val="24"/>
          <w:szCs w:val="24"/>
        </w:rPr>
        <w:t xml:space="preserve"> emotivi e sociali attraverso i quali si manifestano i risultati degli apprendimenti. Il voto numerico verrà quindi sostituito da una descrizione autenticamente analitica, affidabile e valida del livello raggiunto in ciascuna delle dimensioni che caratteri</w:t>
      </w:r>
      <w:r>
        <w:rPr>
          <w:rFonts w:ascii="Cambria" w:eastAsia="Cambria" w:hAnsi="Cambria" w:cs="Cambria"/>
          <w:sz w:val="24"/>
          <w:szCs w:val="24"/>
        </w:rPr>
        <w:t>zzano gli apprendimenti.</w:t>
      </w:r>
    </w:p>
    <w:p w:rsidR="00ED031D" w:rsidRDefault="00ED031D">
      <w:pPr>
        <w:pStyle w:val="normal"/>
        <w:jc w:val="both"/>
        <w:rPr>
          <w:rFonts w:ascii="Cambria" w:eastAsia="Cambria" w:hAnsi="Cambria" w:cs="Cambria"/>
          <w:sz w:val="24"/>
          <w:szCs w:val="24"/>
        </w:rPr>
      </w:pP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La normativa definisce i 4 livelli di apprendimento come segue.</w:t>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95"/>
        <w:gridCol w:w="7305"/>
      </w:tblGrid>
      <w:tr w:rsidR="00ED031D">
        <w:tc>
          <w:tcPr>
            <w:tcW w:w="1695" w:type="dxa"/>
            <w:shd w:val="clear" w:color="auto" w:fill="auto"/>
            <w:tcMar>
              <w:top w:w="100" w:type="dxa"/>
              <w:left w:w="100" w:type="dxa"/>
              <w:bottom w:w="100" w:type="dxa"/>
              <w:right w:w="100" w:type="dxa"/>
            </w:tcMar>
          </w:tcPr>
          <w:p w:rsidR="00ED031D" w:rsidRDefault="006C2D5E">
            <w:pPr>
              <w:pStyle w:val="normal"/>
              <w:jc w:val="both"/>
              <w:rPr>
                <w:rFonts w:ascii="Cambria" w:eastAsia="Cambria" w:hAnsi="Cambria" w:cs="Cambria"/>
                <w:sz w:val="24"/>
                <w:szCs w:val="24"/>
              </w:rPr>
            </w:pPr>
            <w:r>
              <w:rPr>
                <w:rFonts w:ascii="Cambria" w:eastAsia="Cambria" w:hAnsi="Cambria" w:cs="Cambria"/>
                <w:b/>
                <w:sz w:val="24"/>
                <w:szCs w:val="24"/>
              </w:rPr>
              <w:t>Avanzato</w:t>
            </w:r>
          </w:p>
        </w:tc>
        <w:tc>
          <w:tcPr>
            <w:tcW w:w="7305" w:type="dxa"/>
            <w:shd w:val="clear" w:color="auto" w:fill="auto"/>
            <w:tcMar>
              <w:top w:w="100" w:type="dxa"/>
              <w:left w:w="100" w:type="dxa"/>
              <w:bottom w:w="100" w:type="dxa"/>
              <w:right w:w="100" w:type="dxa"/>
            </w:tcMar>
          </w:tcPr>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L’alunno porta a termine compiti in situazioni note e non note, mobilitando una varietà di risorse sia fornite dal docente sia reperite altrove, in modo auto</w:t>
            </w:r>
            <w:r>
              <w:rPr>
                <w:rFonts w:ascii="Cambria" w:eastAsia="Cambria" w:hAnsi="Cambria" w:cs="Cambria"/>
                <w:sz w:val="24"/>
                <w:szCs w:val="24"/>
              </w:rPr>
              <w:t>nomo e con continuità.</w:t>
            </w:r>
          </w:p>
        </w:tc>
      </w:tr>
      <w:tr w:rsidR="00ED031D">
        <w:tc>
          <w:tcPr>
            <w:tcW w:w="1695" w:type="dxa"/>
            <w:shd w:val="clear" w:color="auto" w:fill="auto"/>
            <w:tcMar>
              <w:top w:w="100" w:type="dxa"/>
              <w:left w:w="100" w:type="dxa"/>
              <w:bottom w:w="100" w:type="dxa"/>
              <w:right w:w="100" w:type="dxa"/>
            </w:tcMar>
          </w:tcPr>
          <w:p w:rsidR="00ED031D" w:rsidRDefault="006C2D5E">
            <w:pPr>
              <w:pStyle w:val="normal"/>
              <w:jc w:val="both"/>
              <w:rPr>
                <w:rFonts w:ascii="Cambria" w:eastAsia="Cambria" w:hAnsi="Cambria" w:cs="Cambria"/>
                <w:sz w:val="24"/>
                <w:szCs w:val="24"/>
              </w:rPr>
            </w:pPr>
            <w:r>
              <w:rPr>
                <w:rFonts w:ascii="Cambria" w:eastAsia="Cambria" w:hAnsi="Cambria" w:cs="Cambria"/>
                <w:b/>
                <w:sz w:val="24"/>
                <w:szCs w:val="24"/>
              </w:rPr>
              <w:t>Intermedio</w:t>
            </w:r>
          </w:p>
        </w:tc>
        <w:tc>
          <w:tcPr>
            <w:tcW w:w="7305" w:type="dxa"/>
            <w:shd w:val="clear" w:color="auto" w:fill="auto"/>
            <w:tcMar>
              <w:top w:w="100" w:type="dxa"/>
              <w:left w:w="100" w:type="dxa"/>
              <w:bottom w:w="100" w:type="dxa"/>
              <w:right w:w="100" w:type="dxa"/>
            </w:tcMar>
          </w:tcPr>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L’alunno porta a termine compiti in situazioni note in modo autonomo e continuo; risolve compiti in situazioni non note utilizzando le risorse fornite dal docente o reperite altrove, anche se in modo discontinuo e non del</w:t>
            </w:r>
            <w:r>
              <w:rPr>
                <w:rFonts w:ascii="Cambria" w:eastAsia="Cambria" w:hAnsi="Cambria" w:cs="Cambria"/>
                <w:sz w:val="24"/>
                <w:szCs w:val="24"/>
              </w:rPr>
              <w:t xml:space="preserve"> tutto autonomo.</w:t>
            </w:r>
          </w:p>
        </w:tc>
      </w:tr>
      <w:tr w:rsidR="00ED031D">
        <w:tc>
          <w:tcPr>
            <w:tcW w:w="1695" w:type="dxa"/>
            <w:shd w:val="clear" w:color="auto" w:fill="auto"/>
            <w:tcMar>
              <w:top w:w="100" w:type="dxa"/>
              <w:left w:w="100" w:type="dxa"/>
              <w:bottom w:w="100" w:type="dxa"/>
              <w:right w:w="100" w:type="dxa"/>
            </w:tcMar>
          </w:tcPr>
          <w:p w:rsidR="00ED031D" w:rsidRDefault="006C2D5E">
            <w:pPr>
              <w:pStyle w:val="normal"/>
              <w:jc w:val="both"/>
              <w:rPr>
                <w:rFonts w:ascii="Cambria" w:eastAsia="Cambria" w:hAnsi="Cambria" w:cs="Cambria"/>
                <w:sz w:val="24"/>
                <w:szCs w:val="24"/>
              </w:rPr>
            </w:pPr>
            <w:r>
              <w:rPr>
                <w:rFonts w:ascii="Cambria" w:eastAsia="Cambria" w:hAnsi="Cambria" w:cs="Cambria"/>
                <w:b/>
                <w:sz w:val="24"/>
                <w:szCs w:val="24"/>
              </w:rPr>
              <w:t>Base</w:t>
            </w:r>
          </w:p>
        </w:tc>
        <w:tc>
          <w:tcPr>
            <w:tcW w:w="7305" w:type="dxa"/>
            <w:shd w:val="clear" w:color="auto" w:fill="auto"/>
            <w:tcMar>
              <w:top w:w="100" w:type="dxa"/>
              <w:left w:w="100" w:type="dxa"/>
              <w:bottom w:w="100" w:type="dxa"/>
              <w:right w:w="100" w:type="dxa"/>
            </w:tcMar>
          </w:tcPr>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L’alunno porta a termine compiti solo in situazioni note e utilizzando le risorse fornite dal docente, sia in modo autonomo ma discontinuo, sia in modo non autonomo, ma con continuità.</w:t>
            </w:r>
          </w:p>
        </w:tc>
      </w:tr>
      <w:tr w:rsidR="00ED031D">
        <w:tc>
          <w:tcPr>
            <w:tcW w:w="1695" w:type="dxa"/>
            <w:shd w:val="clear" w:color="auto" w:fill="auto"/>
            <w:tcMar>
              <w:top w:w="100" w:type="dxa"/>
              <w:left w:w="100" w:type="dxa"/>
              <w:bottom w:w="100" w:type="dxa"/>
              <w:right w:w="100" w:type="dxa"/>
            </w:tcMar>
          </w:tcPr>
          <w:p w:rsidR="00ED031D" w:rsidRDefault="006C2D5E">
            <w:pPr>
              <w:pStyle w:val="normal"/>
              <w:rPr>
                <w:rFonts w:ascii="Cambria" w:eastAsia="Cambria" w:hAnsi="Cambria" w:cs="Cambria"/>
                <w:sz w:val="24"/>
                <w:szCs w:val="24"/>
              </w:rPr>
            </w:pPr>
            <w:r>
              <w:rPr>
                <w:rFonts w:ascii="Cambria" w:eastAsia="Cambria" w:hAnsi="Cambria" w:cs="Cambria"/>
                <w:b/>
                <w:sz w:val="24"/>
                <w:szCs w:val="24"/>
              </w:rPr>
              <w:t>In via di prima acquisizione</w:t>
            </w:r>
          </w:p>
        </w:tc>
        <w:tc>
          <w:tcPr>
            <w:tcW w:w="7305" w:type="dxa"/>
            <w:shd w:val="clear" w:color="auto" w:fill="auto"/>
            <w:tcMar>
              <w:top w:w="100" w:type="dxa"/>
              <w:left w:w="100" w:type="dxa"/>
              <w:bottom w:w="100" w:type="dxa"/>
              <w:right w:w="100" w:type="dxa"/>
            </w:tcMar>
          </w:tcPr>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L’alunno porta a termine compiti solo in situazioni note e unicamente con il supporto del docente e di risorse fornite appositamente.</w:t>
            </w:r>
          </w:p>
        </w:tc>
      </w:tr>
    </w:tbl>
    <w:p w:rsidR="00ED031D" w:rsidRDefault="00ED031D">
      <w:pPr>
        <w:pStyle w:val="normal"/>
        <w:jc w:val="both"/>
        <w:rPr>
          <w:rFonts w:ascii="Cambria" w:eastAsia="Cambria" w:hAnsi="Cambria" w:cs="Cambria"/>
          <w:sz w:val="24"/>
          <w:szCs w:val="24"/>
        </w:rPr>
      </w:pP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La normativa individua quattro dimensioni che descrivono i livelli:</w:t>
      </w: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a) l’</w:t>
      </w:r>
      <w:r>
        <w:rPr>
          <w:rFonts w:ascii="Cambria" w:eastAsia="Cambria" w:hAnsi="Cambria" w:cs="Cambria"/>
          <w:i/>
          <w:sz w:val="24"/>
          <w:szCs w:val="24"/>
        </w:rPr>
        <w:t>autonomia</w:t>
      </w:r>
      <w:r>
        <w:rPr>
          <w:rFonts w:ascii="Cambria" w:eastAsia="Cambria" w:hAnsi="Cambria" w:cs="Cambria"/>
          <w:sz w:val="24"/>
          <w:szCs w:val="24"/>
        </w:rPr>
        <w:t xml:space="preserve"> dell’alunno nel mostrare la manifesta</w:t>
      </w:r>
      <w:r>
        <w:rPr>
          <w:rFonts w:ascii="Cambria" w:eastAsia="Cambria" w:hAnsi="Cambria" w:cs="Cambria"/>
          <w:sz w:val="24"/>
          <w:szCs w:val="24"/>
        </w:rPr>
        <w:t>zione di apprendimento descritto in uno specifico obiettivo. L’attività dell’alunno si considera completamente autonoma quando non è riscontrabile alcun intervento diretto del docente;</w:t>
      </w: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 xml:space="preserve">b) la </w:t>
      </w:r>
      <w:r>
        <w:rPr>
          <w:rFonts w:ascii="Cambria" w:eastAsia="Cambria" w:hAnsi="Cambria" w:cs="Cambria"/>
          <w:i/>
          <w:sz w:val="24"/>
          <w:szCs w:val="24"/>
        </w:rPr>
        <w:t>tipologia della situazione (nota o non nota)</w:t>
      </w:r>
      <w:r>
        <w:rPr>
          <w:rFonts w:ascii="Cambria" w:eastAsia="Cambria" w:hAnsi="Cambria" w:cs="Cambria"/>
          <w:sz w:val="24"/>
          <w:szCs w:val="24"/>
        </w:rPr>
        <w:t xml:space="preserve"> entro la quale l’alu</w:t>
      </w:r>
      <w:r>
        <w:rPr>
          <w:rFonts w:ascii="Cambria" w:eastAsia="Cambria" w:hAnsi="Cambria" w:cs="Cambria"/>
          <w:sz w:val="24"/>
          <w:szCs w:val="24"/>
        </w:rPr>
        <w:t xml:space="preserve">nno mostra di aver raggiunto l’obiettivo. Una situazione (o attività, compito) nota può essere quella che è già stata presentata dal docente come esempio o riproposta più volte in forme simili per lo svolgimento di esercizi o compiti di tipo esecutivo. Al </w:t>
      </w:r>
      <w:r>
        <w:rPr>
          <w:rFonts w:ascii="Cambria" w:eastAsia="Cambria" w:hAnsi="Cambria" w:cs="Cambria"/>
          <w:sz w:val="24"/>
          <w:szCs w:val="24"/>
        </w:rPr>
        <w:t>contrario, una situazione non nota si presenta all’allievo come nuova, introdotta per la prima volta in quella forma e senza specifiche indicazioni rispetto al tipo di procedura da seguire;</w:t>
      </w: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 xml:space="preserve">c) le </w:t>
      </w:r>
      <w:r>
        <w:rPr>
          <w:rFonts w:ascii="Cambria" w:eastAsia="Cambria" w:hAnsi="Cambria" w:cs="Cambria"/>
          <w:i/>
          <w:sz w:val="24"/>
          <w:szCs w:val="24"/>
        </w:rPr>
        <w:t>risorse</w:t>
      </w:r>
      <w:r>
        <w:rPr>
          <w:rFonts w:ascii="Cambria" w:eastAsia="Cambria" w:hAnsi="Cambria" w:cs="Cambria"/>
          <w:sz w:val="24"/>
          <w:szCs w:val="24"/>
        </w:rPr>
        <w:t xml:space="preserve"> mobilitate per portare a termine il compito. L’alunn</w:t>
      </w:r>
      <w:r>
        <w:rPr>
          <w:rFonts w:ascii="Cambria" w:eastAsia="Cambria" w:hAnsi="Cambria" w:cs="Cambria"/>
          <w:sz w:val="24"/>
          <w:szCs w:val="24"/>
        </w:rPr>
        <w:t xml:space="preserve">o usa risorse appositamente predisposte dal docente per accompagnare il processo di </w:t>
      </w:r>
      <w:r>
        <w:rPr>
          <w:rFonts w:ascii="Cambria" w:eastAsia="Cambria" w:hAnsi="Cambria" w:cs="Cambria"/>
          <w:sz w:val="24"/>
          <w:szCs w:val="24"/>
        </w:rPr>
        <w:lastRenderedPageBreak/>
        <w:t>apprendimento o, in alternativa, ricorre a risorse reperite spontaneamente nel contesto di apprendimento o precedentemente acquisite in contesti informali e formali;</w:t>
      </w: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 xml:space="preserve">d) la </w:t>
      </w:r>
      <w:r>
        <w:rPr>
          <w:rFonts w:ascii="Cambria" w:eastAsia="Cambria" w:hAnsi="Cambria" w:cs="Cambria"/>
          <w:i/>
          <w:sz w:val="24"/>
          <w:szCs w:val="24"/>
        </w:rPr>
        <w:t>continuità</w:t>
      </w:r>
      <w:r>
        <w:rPr>
          <w:rFonts w:ascii="Cambria" w:eastAsia="Cambria" w:hAnsi="Cambria" w:cs="Cambria"/>
          <w:sz w:val="24"/>
          <w:szCs w:val="24"/>
        </w:rPr>
        <w:t xml:space="preserve"> nella manifestazione dell'apprendimento. Vi è continuità quando un apprendimento è messo in atto più volte o tutte le volte in cui è necessario oppure atteso. In alternativa, non vi è continuità quando l’apprendimento si manifesta solo sporadica</w:t>
      </w:r>
      <w:r>
        <w:rPr>
          <w:rFonts w:ascii="Cambria" w:eastAsia="Cambria" w:hAnsi="Cambria" w:cs="Cambria"/>
          <w:sz w:val="24"/>
          <w:szCs w:val="24"/>
        </w:rPr>
        <w:t>mente o mai.</w:t>
      </w:r>
    </w:p>
    <w:p w:rsidR="00ED031D" w:rsidRDefault="00ED031D">
      <w:pPr>
        <w:pStyle w:val="normal"/>
        <w:jc w:val="both"/>
        <w:rPr>
          <w:rFonts w:ascii="Cambria" w:eastAsia="Cambria" w:hAnsi="Cambria" w:cs="Cambria"/>
          <w:sz w:val="24"/>
          <w:szCs w:val="24"/>
        </w:rPr>
      </w:pP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Il Collegio dei Docenti in seduta unitaria, in data 13 maggio 2021, approva gli obiettivi di apprendimento, correlati ai rispettivi nuclei tematici, per le cinque classi di scuola primaria, validi sia per la valutazione del primo che del seco</w:t>
      </w:r>
      <w:r>
        <w:rPr>
          <w:rFonts w:ascii="Cambria" w:eastAsia="Cambria" w:hAnsi="Cambria" w:cs="Cambria"/>
          <w:sz w:val="24"/>
          <w:szCs w:val="24"/>
        </w:rPr>
        <w:t>ndo quadrimestre.</w:t>
      </w:r>
    </w:p>
    <w:p w:rsidR="00ED031D" w:rsidRDefault="006C2D5E">
      <w:pPr>
        <w:pStyle w:val="normal"/>
        <w:jc w:val="both"/>
        <w:rPr>
          <w:rFonts w:ascii="Cambria" w:eastAsia="Cambria" w:hAnsi="Cambria" w:cs="Cambria"/>
          <w:sz w:val="24"/>
          <w:szCs w:val="24"/>
        </w:rPr>
      </w:pPr>
      <w:r>
        <w:rPr>
          <w:rFonts w:ascii="Cambria" w:eastAsia="Cambria" w:hAnsi="Cambria" w:cs="Cambria"/>
          <w:sz w:val="24"/>
          <w:szCs w:val="24"/>
        </w:rPr>
        <w:t xml:space="preserve">Si riportano a seguire gli obiettivi </w:t>
      </w:r>
      <w:r>
        <w:rPr>
          <w:rFonts w:ascii="Cambria" w:eastAsia="Cambria" w:hAnsi="Cambria" w:cs="Cambria"/>
          <w:sz w:val="24"/>
          <w:szCs w:val="24"/>
          <w:u w:val="single"/>
        </w:rPr>
        <w:t>essenziali</w:t>
      </w:r>
      <w:r>
        <w:rPr>
          <w:rFonts w:ascii="Cambria" w:eastAsia="Cambria" w:hAnsi="Cambria" w:cs="Cambria"/>
          <w:sz w:val="24"/>
          <w:szCs w:val="24"/>
        </w:rPr>
        <w:t xml:space="preserve"> di ogni classe (dalla prima alla quinta), per ogni disciplina, correlati ai rispettivi nuclei tematici, individuati dalla commissione predisposta.</w:t>
      </w:r>
    </w:p>
    <w:p w:rsidR="00ED031D" w:rsidRDefault="00ED031D">
      <w:pPr>
        <w:pStyle w:val="normal"/>
        <w:rPr>
          <w:rFonts w:ascii="Cambria" w:eastAsia="Cambria" w:hAnsi="Cambria" w:cs="Cambria"/>
          <w:sz w:val="24"/>
          <w:szCs w:val="24"/>
        </w:rPr>
      </w:pPr>
    </w:p>
    <w:p w:rsidR="00ED031D" w:rsidRDefault="006C2D5E">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individuati per la classe prima</w:t>
      </w:r>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45"/>
        <w:gridCol w:w="6585"/>
      </w:tblGrid>
      <w:tr w:rsidR="00ED031D">
        <w:trPr>
          <w:trHeight w:val="440"/>
        </w:trPr>
        <w:tc>
          <w:tcPr>
            <w:tcW w:w="903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ITALIANO</w:t>
            </w:r>
          </w:p>
        </w:tc>
      </w:tr>
      <w:tr w:rsidR="00ED031D">
        <w:tc>
          <w:tcPr>
            <w:tcW w:w="244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445"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Ascolto e parlato</w:t>
            </w:r>
          </w:p>
        </w:tc>
        <w:tc>
          <w:tcPr>
            <w:tcW w:w="65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Ascoltare e comprendere messaggi, istruzioni, racconti e storie.</w:t>
            </w:r>
          </w:p>
        </w:tc>
      </w:tr>
      <w:tr w:rsidR="00ED031D">
        <w:trPr>
          <w:trHeight w:val="440"/>
        </w:trPr>
        <w:tc>
          <w:tcPr>
            <w:tcW w:w="2445"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5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Partecipare alle conversazioni e raccontare esperienze e vissuti, rispettando il turno di parola.</w:t>
            </w:r>
          </w:p>
        </w:tc>
      </w:tr>
      <w:tr w:rsidR="00ED031D">
        <w:trPr>
          <w:trHeight w:val="440"/>
        </w:trPr>
        <w:tc>
          <w:tcPr>
            <w:tcW w:w="2445"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Lettura</w:t>
            </w:r>
          </w:p>
        </w:tc>
        <w:tc>
          <w:tcPr>
            <w:tcW w:w="65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Leggere in maniera graduale simboli, sillabe, parole e brevi testi.</w:t>
            </w:r>
          </w:p>
        </w:tc>
      </w:tr>
      <w:tr w:rsidR="00ED031D">
        <w:trPr>
          <w:trHeight w:val="440"/>
        </w:trPr>
        <w:tc>
          <w:tcPr>
            <w:tcW w:w="2445"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5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Comprendere ciò che si legge. </w:t>
            </w:r>
          </w:p>
        </w:tc>
      </w:tr>
      <w:tr w:rsidR="00ED031D">
        <w:trPr>
          <w:trHeight w:val="440"/>
        </w:trPr>
        <w:tc>
          <w:tcPr>
            <w:tcW w:w="244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w:t>
            </w:r>
          </w:p>
        </w:tc>
        <w:tc>
          <w:tcPr>
            <w:tcW w:w="65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Scrivere nel carattere appreso sillabe, parole e frasi, rispettando le semplici convenzioni ortografiche.</w:t>
            </w:r>
          </w:p>
        </w:tc>
      </w:tr>
      <w:tr w:rsidR="00ED031D">
        <w:trPr>
          <w:trHeight w:val="440"/>
        </w:trPr>
        <w:tc>
          <w:tcPr>
            <w:tcW w:w="2445" w:type="dxa"/>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Lessico e riflessione linguistica</w:t>
            </w:r>
          </w:p>
        </w:tc>
        <w:tc>
          <w:tcPr>
            <w:tcW w:w="65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Esprimersi con frasi complete, usando un lessico appropriato.</w:t>
            </w:r>
          </w:p>
        </w:tc>
      </w:tr>
    </w:tbl>
    <w:p w:rsidR="00ED031D" w:rsidRDefault="00ED031D">
      <w:pPr>
        <w:pStyle w:val="normal"/>
        <w:rPr>
          <w:rFonts w:ascii="Times New Roman" w:eastAsia="Times New Roman" w:hAnsi="Times New Roman" w:cs="Times New Roman"/>
          <w:sz w:val="24"/>
          <w:szCs w:val="24"/>
        </w:rPr>
      </w:pPr>
    </w:p>
    <w:tbl>
      <w:tblPr>
        <w:tblStyle w:val="a1"/>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60"/>
        <w:gridCol w:w="6600"/>
      </w:tblGrid>
      <w:tr w:rsidR="00ED031D">
        <w:trPr>
          <w:trHeight w:val="440"/>
        </w:trPr>
        <w:tc>
          <w:tcPr>
            <w:tcW w:w="906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60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Ascolto (comprensione orale)</w:t>
            </w:r>
          </w:p>
        </w:tc>
        <w:tc>
          <w:tcPr>
            <w:tcW w:w="660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termini di uso quotidiano, accompagnati da supporti visivi e sonori.</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Parlato (produzione e interazione orale)</w:t>
            </w:r>
          </w:p>
        </w:tc>
        <w:tc>
          <w:tcPr>
            <w:tcW w:w="660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Interagire in semplici scambi comunicativi per salutare, presentarsi e giocare utilizzando espressioni note.</w:t>
            </w:r>
          </w:p>
        </w:tc>
      </w:tr>
    </w:tbl>
    <w:p w:rsidR="00ED031D" w:rsidRDefault="00ED031D">
      <w:pPr>
        <w:pStyle w:val="normal"/>
        <w:rPr>
          <w:rFonts w:ascii="Times New Roman" w:eastAsia="Times New Roman" w:hAnsi="Times New Roman" w:cs="Times New Roman"/>
          <w:sz w:val="24"/>
          <w:szCs w:val="24"/>
        </w:rPr>
      </w:pPr>
    </w:p>
    <w:tbl>
      <w:tblPr>
        <w:tblStyle w:val="a2"/>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6570"/>
      </w:tblGrid>
      <w:tr w:rsidR="00ED031D">
        <w:trPr>
          <w:trHeight w:val="440"/>
        </w:trPr>
        <w:tc>
          <w:tcPr>
            <w:tcW w:w="906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MATEMATICA</w:t>
            </w:r>
          </w:p>
        </w:tc>
      </w:tr>
      <w:tr w:rsidR="00ED031D">
        <w:tc>
          <w:tcPr>
            <w:tcW w:w="249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7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20"/>
        </w:trPr>
        <w:tc>
          <w:tcPr>
            <w:tcW w:w="249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Numeri</w:t>
            </w:r>
          </w:p>
        </w:tc>
        <w:tc>
          <w:tcPr>
            <w:tcW w:w="657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scrivere i numeri naturali, associare una quantità ad un numero ed essere in grado di operare confronti.</w:t>
            </w:r>
          </w:p>
        </w:tc>
      </w:tr>
      <w:tr w:rsidR="00ED031D">
        <w:trPr>
          <w:trHeight w:val="440"/>
        </w:trPr>
        <w:tc>
          <w:tcPr>
            <w:tcW w:w="249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57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Eseguire semplici operazioni con i numeri naturali.</w:t>
            </w:r>
          </w:p>
        </w:tc>
      </w:tr>
      <w:tr w:rsidR="00ED031D">
        <w:tc>
          <w:tcPr>
            <w:tcW w:w="249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Problemi</w:t>
            </w:r>
          </w:p>
        </w:tc>
        <w:tc>
          <w:tcPr>
            <w:tcW w:w="657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 risolvere semplici problemi.</w:t>
            </w:r>
          </w:p>
        </w:tc>
      </w:tr>
      <w:tr w:rsidR="00ED031D">
        <w:tc>
          <w:tcPr>
            <w:tcW w:w="249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Spazio e figure</w:t>
            </w:r>
          </w:p>
        </w:tc>
        <w:tc>
          <w:tcPr>
            <w:tcW w:w="657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 denominare semplici figure piane.</w:t>
            </w:r>
          </w:p>
        </w:tc>
      </w:tr>
    </w:tbl>
    <w:p w:rsidR="00ED031D" w:rsidRDefault="00ED031D">
      <w:pPr>
        <w:pStyle w:val="normal"/>
        <w:rPr>
          <w:rFonts w:ascii="Times New Roman" w:eastAsia="Times New Roman" w:hAnsi="Times New Roman" w:cs="Times New Roman"/>
          <w:sz w:val="24"/>
          <w:szCs w:val="24"/>
        </w:rPr>
      </w:pPr>
    </w:p>
    <w:tbl>
      <w:tblPr>
        <w:tblStyle w:val="a3"/>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05"/>
        <w:gridCol w:w="6510"/>
      </w:tblGrid>
      <w:tr w:rsidR="00ED031D">
        <w:trPr>
          <w:trHeight w:val="440"/>
        </w:trPr>
        <w:tc>
          <w:tcPr>
            <w:tcW w:w="901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SCIENZE</w:t>
            </w:r>
          </w:p>
        </w:tc>
      </w:tr>
      <w:tr w:rsidR="00ED031D">
        <w:tc>
          <w:tcPr>
            <w:tcW w:w="250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1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0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Esplorare e descrivere oggetti e materiali</w:t>
            </w:r>
          </w:p>
        </w:tc>
        <w:tc>
          <w:tcPr>
            <w:tcW w:w="651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Mostrare atteggiamenti di curiosità cercando risposte e spiegazioni su ciò che ci circonda.</w:t>
            </w:r>
          </w:p>
        </w:tc>
      </w:tr>
      <w:tr w:rsidR="00ED031D">
        <w:tc>
          <w:tcPr>
            <w:tcW w:w="250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L’uomo, i viventi e l’ambiente</w:t>
            </w:r>
          </w:p>
        </w:tc>
        <w:tc>
          <w:tcPr>
            <w:tcW w:w="651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descrivere e sperimentare momenti significativi della vita di animali e vegetali.</w:t>
            </w:r>
          </w:p>
        </w:tc>
      </w:tr>
    </w:tbl>
    <w:p w:rsidR="00ED031D" w:rsidRDefault="00ED031D">
      <w:pPr>
        <w:pStyle w:val="normal"/>
        <w:rPr>
          <w:rFonts w:ascii="Times New Roman" w:eastAsia="Times New Roman" w:hAnsi="Times New Roman" w:cs="Times New Roman"/>
          <w:b/>
          <w:sz w:val="24"/>
          <w:szCs w:val="24"/>
        </w:rPr>
      </w:pPr>
    </w:p>
    <w:tbl>
      <w:tblPr>
        <w:tblStyle w:val="a4"/>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6480"/>
      </w:tblGrid>
      <w:tr w:rsidR="00ED031D">
        <w:trPr>
          <w:trHeight w:val="440"/>
        </w:trPr>
        <w:tc>
          <w:tcPr>
            <w:tcW w:w="901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TECNOLOGIA</w:t>
            </w:r>
          </w:p>
        </w:tc>
      </w:tr>
      <w:tr w:rsidR="00ED031D">
        <w:tc>
          <w:tcPr>
            <w:tcW w:w="253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8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3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Intervenire e trasformare</w:t>
            </w:r>
          </w:p>
        </w:tc>
        <w:tc>
          <w:tcPr>
            <w:tcW w:w="648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 utilizzare strumenti, materiali e istruzioni per costruire un semplice oggetto, per comunicare e per esprimersi.</w:t>
            </w:r>
          </w:p>
        </w:tc>
      </w:tr>
    </w:tbl>
    <w:p w:rsidR="00ED031D" w:rsidRDefault="00ED031D">
      <w:pPr>
        <w:pStyle w:val="normal"/>
        <w:rPr>
          <w:rFonts w:ascii="Times New Roman" w:eastAsia="Times New Roman" w:hAnsi="Times New Roman" w:cs="Times New Roman"/>
          <w:b/>
          <w:sz w:val="24"/>
          <w:szCs w:val="24"/>
        </w:rPr>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6495"/>
      </w:tblGrid>
      <w:tr w:rsidR="00ED031D">
        <w:trPr>
          <w:trHeight w:val="440"/>
        </w:trPr>
        <w:tc>
          <w:tcPr>
            <w:tcW w:w="903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STORIA</w:t>
            </w:r>
          </w:p>
        </w:tc>
      </w:tr>
      <w:tr w:rsidR="00ED031D">
        <w:tc>
          <w:tcPr>
            <w:tcW w:w="253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9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535" w:type="dxa"/>
            <w:vMerge w:val="restart"/>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Ordinare e collocare nel tempo fatti ed eventi</w:t>
            </w:r>
          </w:p>
        </w:tc>
        <w:tc>
          <w:tcPr>
            <w:tcW w:w="649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Ordinare fatti ed eventi legati alla propria esperienza o ad una narrazione.</w:t>
            </w:r>
          </w:p>
        </w:tc>
      </w:tr>
      <w:tr w:rsidR="00ED031D">
        <w:trPr>
          <w:trHeight w:val="440"/>
        </w:trPr>
        <w:tc>
          <w:tcPr>
            <w:tcW w:w="2535"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49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Orientarsi utilizzando le principali convenzioni della scansione temporale ciclica.</w:t>
            </w:r>
          </w:p>
        </w:tc>
      </w:tr>
      <w:tr w:rsidR="00ED031D">
        <w:trPr>
          <w:trHeight w:val="440"/>
        </w:trPr>
        <w:tc>
          <w:tcPr>
            <w:tcW w:w="2535" w:type="dxa"/>
            <w:vMerge w:val="restart"/>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Conoscere, ricostruire e </w:t>
            </w:r>
            <w:r>
              <w:rPr>
                <w:rFonts w:ascii="Times New Roman" w:eastAsia="Times New Roman" w:hAnsi="Times New Roman" w:cs="Times New Roman"/>
                <w:sz w:val="24"/>
                <w:szCs w:val="24"/>
              </w:rPr>
              <w:lastRenderedPageBreak/>
              <w:t>comprendere eventi e trasformazioni storiche</w:t>
            </w:r>
          </w:p>
        </w:tc>
        <w:tc>
          <w:tcPr>
            <w:tcW w:w="649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Cogliere il rapporto di causa-effetto tra eventi.</w:t>
            </w:r>
          </w:p>
        </w:tc>
      </w:tr>
      <w:tr w:rsidR="00ED031D">
        <w:trPr>
          <w:trHeight w:val="440"/>
        </w:trPr>
        <w:tc>
          <w:tcPr>
            <w:tcW w:w="2535"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49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tracce e indizi per ricostruire una storia.</w:t>
            </w:r>
          </w:p>
        </w:tc>
      </w:tr>
    </w:tbl>
    <w:p w:rsidR="00ED031D" w:rsidRDefault="00ED031D">
      <w:pPr>
        <w:pStyle w:val="normal"/>
        <w:rPr>
          <w:rFonts w:ascii="Times New Roman" w:eastAsia="Times New Roman" w:hAnsi="Times New Roman" w:cs="Times New Roman"/>
          <w:sz w:val="24"/>
          <w:szCs w:val="24"/>
        </w:rPr>
      </w:pPr>
    </w:p>
    <w:tbl>
      <w:tblPr>
        <w:tblStyle w:val="a6"/>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6510"/>
      </w:tblGrid>
      <w:tr w:rsidR="00ED031D">
        <w:trPr>
          <w:trHeight w:val="440"/>
        </w:trPr>
        <w:tc>
          <w:tcPr>
            <w:tcW w:w="904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GEOGRAFIA</w:t>
            </w:r>
          </w:p>
        </w:tc>
      </w:tr>
      <w:tr w:rsidR="00ED031D">
        <w:tc>
          <w:tcPr>
            <w:tcW w:w="253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1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3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Orientamento</w:t>
            </w:r>
          </w:p>
        </w:tc>
        <w:tc>
          <w:tcPr>
            <w:tcW w:w="651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Muoversi consapevolmente nello spazio circostante, orientandosi attraverso punti di riferimento, utilizzando gli indicatori spaziali.</w:t>
            </w:r>
          </w:p>
        </w:tc>
      </w:tr>
      <w:tr w:rsidR="00ED031D">
        <w:tc>
          <w:tcPr>
            <w:tcW w:w="253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Paesaggio</w:t>
            </w:r>
          </w:p>
        </w:tc>
        <w:tc>
          <w:tcPr>
            <w:tcW w:w="651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il territorio circostante attraverso l’approccio percettivo e l’osservazione diretta rappresentandolo</w:t>
            </w:r>
            <w:r>
              <w:rPr>
                <w:rFonts w:ascii="Times New Roman" w:eastAsia="Times New Roman" w:hAnsi="Times New Roman" w:cs="Times New Roman"/>
                <w:sz w:val="24"/>
                <w:szCs w:val="24"/>
              </w:rPr>
              <w:t xml:space="preserve"> con il disegno o semplici parole.</w:t>
            </w:r>
          </w:p>
        </w:tc>
      </w:tr>
    </w:tbl>
    <w:p w:rsidR="00ED031D" w:rsidRDefault="00ED031D">
      <w:pPr>
        <w:pStyle w:val="normal"/>
        <w:rPr>
          <w:rFonts w:ascii="Times New Roman" w:eastAsia="Times New Roman" w:hAnsi="Times New Roman" w:cs="Times New Roman"/>
          <w:sz w:val="24"/>
          <w:szCs w:val="24"/>
        </w:rPr>
      </w:pPr>
    </w:p>
    <w:tbl>
      <w:tblPr>
        <w:tblStyle w:val="a7"/>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20"/>
        <w:gridCol w:w="6540"/>
      </w:tblGrid>
      <w:tr w:rsidR="00ED031D">
        <w:trPr>
          <w:trHeight w:val="440"/>
        </w:trPr>
        <w:tc>
          <w:tcPr>
            <w:tcW w:w="906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ARTE E IMMAGINE</w:t>
            </w:r>
          </w:p>
        </w:tc>
      </w:tr>
      <w:tr w:rsidR="00ED031D">
        <w:tc>
          <w:tcPr>
            <w:tcW w:w="252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2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Esprimersi e comunicare </w:t>
            </w:r>
          </w:p>
        </w:tc>
        <w:tc>
          <w:tcPr>
            <w:tcW w:w="65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 creativamente produzioni personali e autentiche per esprimere sensazioni ed emozioni e rappresentare la realtà percepita con tecniche diverse.</w:t>
            </w:r>
          </w:p>
        </w:tc>
      </w:tr>
      <w:tr w:rsidR="00ED031D">
        <w:tc>
          <w:tcPr>
            <w:tcW w:w="252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leggere immagini</w:t>
            </w:r>
          </w:p>
        </w:tc>
        <w:tc>
          <w:tcPr>
            <w:tcW w:w="65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Rilevare il significato complessivo, </w:t>
            </w:r>
            <w:proofErr w:type="spellStart"/>
            <w:r>
              <w:rPr>
                <w:rFonts w:ascii="Times New Roman" w:eastAsia="Times New Roman" w:hAnsi="Times New Roman" w:cs="Times New Roman"/>
                <w:sz w:val="24"/>
                <w:szCs w:val="24"/>
              </w:rPr>
              <w:t>linguistico-espressivo</w:t>
            </w:r>
            <w:proofErr w:type="spellEnd"/>
            <w:r>
              <w:rPr>
                <w:rFonts w:ascii="Times New Roman" w:eastAsia="Times New Roman" w:hAnsi="Times New Roman" w:cs="Times New Roman"/>
                <w:sz w:val="24"/>
                <w:szCs w:val="24"/>
              </w:rPr>
              <w:t xml:space="preserve"> ed emotivo di un'immagine.</w:t>
            </w:r>
          </w:p>
        </w:tc>
      </w:tr>
    </w:tbl>
    <w:p w:rsidR="00ED031D" w:rsidRDefault="00ED031D">
      <w:pPr>
        <w:pStyle w:val="normal"/>
        <w:rPr>
          <w:rFonts w:ascii="Times New Roman" w:eastAsia="Times New Roman" w:hAnsi="Times New Roman" w:cs="Times New Roman"/>
          <w:sz w:val="24"/>
          <w:szCs w:val="24"/>
        </w:rPr>
      </w:pPr>
    </w:p>
    <w:tbl>
      <w:tblPr>
        <w:tblStyle w:val="a8"/>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50"/>
        <w:gridCol w:w="6525"/>
      </w:tblGrid>
      <w:tr w:rsidR="00ED031D">
        <w:trPr>
          <w:trHeight w:val="440"/>
        </w:trPr>
        <w:tc>
          <w:tcPr>
            <w:tcW w:w="907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w:t>
            </w:r>
          </w:p>
        </w:tc>
      </w:tr>
      <w:tr w:rsidR="00ED031D">
        <w:tc>
          <w:tcPr>
            <w:tcW w:w="255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2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Ascoltare, analizzare rappresentare fenomeni sonori e linguaggi musicali</w:t>
            </w:r>
          </w:p>
        </w:tc>
        <w:tc>
          <w:tcPr>
            <w:tcW w:w="652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Discriminare e riprodurre ritmi, suoni e rumori del paesaggio sonoro.</w:t>
            </w:r>
          </w:p>
          <w:p w:rsidR="00ED031D" w:rsidRDefault="00ED031D">
            <w:pPr>
              <w:pStyle w:val="normal"/>
              <w:widowControl w:val="0"/>
              <w:spacing w:line="240" w:lineRule="auto"/>
              <w:rPr>
                <w:rFonts w:ascii="Times New Roman" w:eastAsia="Times New Roman" w:hAnsi="Times New Roman" w:cs="Times New Roman"/>
                <w:sz w:val="24"/>
                <w:szCs w:val="24"/>
              </w:rPr>
            </w:pPr>
          </w:p>
        </w:tc>
      </w:tr>
      <w:tr w:rsidR="00ED031D">
        <w:tc>
          <w:tcPr>
            <w:tcW w:w="25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Esprimersi col canto e semplici strumenti</w:t>
            </w:r>
          </w:p>
        </w:tc>
        <w:tc>
          <w:tcPr>
            <w:tcW w:w="652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Eseguire brani vocali o strumentali.</w:t>
            </w:r>
          </w:p>
        </w:tc>
      </w:tr>
    </w:tbl>
    <w:p w:rsidR="00ED031D" w:rsidRDefault="00ED031D">
      <w:pPr>
        <w:pStyle w:val="normal"/>
        <w:rPr>
          <w:rFonts w:ascii="Times New Roman" w:eastAsia="Times New Roman" w:hAnsi="Times New Roman" w:cs="Times New Roman"/>
          <w:sz w:val="24"/>
          <w:szCs w:val="24"/>
        </w:rPr>
      </w:pPr>
    </w:p>
    <w:tbl>
      <w:tblPr>
        <w:tblStyle w:val="a9"/>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450"/>
      </w:tblGrid>
      <w:tr w:rsidR="00ED031D">
        <w:trPr>
          <w:trHeight w:val="440"/>
        </w:trPr>
        <w:tc>
          <w:tcPr>
            <w:tcW w:w="909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FISICA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5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corpo e la sua relazione con lo spazio e il tempo</w:t>
            </w:r>
          </w:p>
        </w:tc>
        <w:tc>
          <w:tcPr>
            <w:tcW w:w="64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color w:val="8E7CC3"/>
                <w:sz w:val="24"/>
                <w:szCs w:val="24"/>
              </w:rPr>
            </w:pPr>
            <w:r>
              <w:rPr>
                <w:rFonts w:ascii="Times New Roman" w:eastAsia="Times New Roman" w:hAnsi="Times New Roman" w:cs="Times New Roman"/>
                <w:sz w:val="24"/>
                <w:szCs w:val="24"/>
              </w:rPr>
              <w:t>Conoscere le parti del corpo per eseguire esercizi di coordinazione tra esse e piccoli percorsi motori.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gioco, lo sport, le regole e il fair play</w:t>
            </w:r>
          </w:p>
        </w:tc>
        <w:tc>
          <w:tcPr>
            <w:tcW w:w="64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Partecipare ai giochi rispettando le regole.</w:t>
            </w:r>
          </w:p>
        </w:tc>
      </w:tr>
    </w:tbl>
    <w:p w:rsidR="00ED031D" w:rsidRDefault="00ED031D">
      <w:pPr>
        <w:pStyle w:val="normal"/>
        <w:rPr>
          <w:rFonts w:ascii="Times New Roman" w:eastAsia="Times New Roman" w:hAnsi="Times New Roman" w:cs="Times New Roman"/>
          <w:sz w:val="24"/>
          <w:szCs w:val="24"/>
        </w:rPr>
      </w:pPr>
    </w:p>
    <w:tbl>
      <w:tblPr>
        <w:tblStyle w:val="aa"/>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435"/>
      </w:tblGrid>
      <w:tr w:rsidR="00ED031D">
        <w:trPr>
          <w:trHeight w:val="440"/>
        </w:trPr>
        <w:tc>
          <w:tcPr>
            <w:tcW w:w="907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CIVICA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3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Costituzione, diritto (nazionale e internazionale), legalità e solidarietà</w:t>
            </w:r>
          </w:p>
        </w:tc>
        <w:tc>
          <w:tcPr>
            <w:tcW w:w="643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e rispettare le regole nei contesti sociali di vita quotidiana.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Sviluppo sostenibile, educazione alimentare, educazione ambientale, conoscenza e tutela del patrimonio e</w:t>
            </w:r>
            <w:r>
              <w:rPr>
                <w:rFonts w:ascii="Times New Roman" w:eastAsia="Times New Roman" w:hAnsi="Times New Roman" w:cs="Times New Roman"/>
                <w:sz w:val="24"/>
                <w:szCs w:val="24"/>
              </w:rPr>
              <w:t xml:space="preserve"> del territorio, educazione stradale</w:t>
            </w:r>
          </w:p>
        </w:tc>
        <w:tc>
          <w:tcPr>
            <w:tcW w:w="643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comportamenti rispettosi e responsabili nei confronti dell’ambiente e degli esseri viventi.</w:t>
            </w:r>
          </w:p>
        </w:tc>
      </w:tr>
    </w:tbl>
    <w:p w:rsidR="00ED031D" w:rsidRDefault="00ED031D">
      <w:pPr>
        <w:pStyle w:val="normal"/>
        <w:widowControl w:val="0"/>
        <w:spacing w:before="30" w:line="258" w:lineRule="auto"/>
        <w:ind w:right="498"/>
        <w:rPr>
          <w:rFonts w:ascii="Cambria" w:eastAsia="Cambria" w:hAnsi="Cambria" w:cs="Cambria"/>
          <w:sz w:val="24"/>
          <w:szCs w:val="24"/>
        </w:rPr>
      </w:pPr>
    </w:p>
    <w:p w:rsidR="00ED031D" w:rsidRDefault="006C2D5E">
      <w:pPr>
        <w:pStyle w:val="normal"/>
        <w:widowControl w:val="0"/>
        <w:spacing w:before="30" w:line="258" w:lineRule="auto"/>
        <w:ind w:right="498"/>
        <w:jc w:val="center"/>
        <w:rPr>
          <w:rFonts w:ascii="Times New Roman" w:eastAsia="Times New Roman" w:hAnsi="Times New Roman" w:cs="Times New Roman"/>
          <w:sz w:val="24"/>
          <w:szCs w:val="24"/>
        </w:rPr>
      </w:pPr>
      <w:r>
        <w:rPr>
          <w:rFonts w:ascii="Cambria" w:eastAsia="Cambria" w:hAnsi="Cambria" w:cs="Cambria"/>
          <w:b/>
          <w:sz w:val="24"/>
          <w:szCs w:val="24"/>
        </w:rPr>
        <w:t>Obiettivi individuati per la classe seconda</w:t>
      </w:r>
    </w:p>
    <w:tbl>
      <w:tblPr>
        <w:tblStyle w:val="ab"/>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45"/>
      </w:tblGrid>
      <w:tr w:rsidR="00ED031D">
        <w:trPr>
          <w:trHeight w:val="440"/>
        </w:trPr>
        <w:tc>
          <w:tcPr>
            <w:tcW w:w="898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ITALIANO</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Ascolto e parlato</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Ascoltare e comprendere istruzioni multiple, esposizioni e letture cogliendo l’argomento e le informazioni essenziali.</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Partecipare alle conversazioni riferendo esperienze, vissuti, opinioni, rispettando il turno di parola e l’ordine logico e cronologico.</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Lettura</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Leggere in modo gradualmente più fluido  frasi e semplici testi, nella varietà proposta dalle diverse discipline.</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ciò che si legge.</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Scrivere nei caratteri appresi frasi e brevi testi.</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Rispettare le convenzioni ortografiche apprese.</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Lessico e riflessione linguistica</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Ampliare il proprio lessico anche in esperienze di lettura autonoma.</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Individuare gli elementi morfosintattici essenziali perché una determinata frase abbia senso compiuto e rilevanza </w:t>
            </w:r>
            <w:r>
              <w:rPr>
                <w:rFonts w:ascii="Times New Roman" w:eastAsia="Times New Roman" w:hAnsi="Times New Roman" w:cs="Times New Roman"/>
                <w:sz w:val="24"/>
                <w:szCs w:val="24"/>
              </w:rPr>
              <w:lastRenderedPageBreak/>
              <w:t>comunicativa.</w:t>
            </w:r>
          </w:p>
        </w:tc>
      </w:tr>
    </w:tbl>
    <w:p w:rsidR="00ED031D" w:rsidRDefault="00ED031D">
      <w:pPr>
        <w:pStyle w:val="normal"/>
        <w:rPr>
          <w:rFonts w:ascii="Times New Roman" w:eastAsia="Times New Roman" w:hAnsi="Times New Roman" w:cs="Times New Roman"/>
          <w:sz w:val="24"/>
          <w:szCs w:val="24"/>
        </w:rPr>
      </w:pPr>
    </w:p>
    <w:tbl>
      <w:tblPr>
        <w:tblStyle w:val="ac"/>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45"/>
      </w:tblGrid>
      <w:tr w:rsidR="00ED031D">
        <w:trPr>
          <w:trHeight w:val="440"/>
        </w:trPr>
        <w:tc>
          <w:tcPr>
            <w:tcW w:w="898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Ascolto (comprensione orale)</w:t>
            </w:r>
          </w:p>
        </w:tc>
        <w:tc>
          <w:tcPr>
            <w:tcW w:w="634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brevi storie, vocaboli, espressioni di uso quotidiano col supporto di mezzi iconografici e visivi.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Parlato (produzione e interazione orale)</w:t>
            </w:r>
          </w:p>
        </w:tc>
        <w:tc>
          <w:tcPr>
            <w:tcW w:w="634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Interagire in semplici scambi comunicativi per salutare, presentarsi e giocare utilizzando espressioni </w:t>
            </w:r>
            <w:r>
              <w:rPr>
                <w:rFonts w:ascii="Times New Roman" w:eastAsia="Times New Roman" w:hAnsi="Times New Roman" w:cs="Times New Roman"/>
                <w:sz w:val="24"/>
                <w:szCs w:val="24"/>
              </w:rPr>
              <w:t>note.</w:t>
            </w:r>
          </w:p>
        </w:tc>
      </w:tr>
    </w:tbl>
    <w:p w:rsidR="00ED031D" w:rsidRDefault="00ED031D">
      <w:pPr>
        <w:pStyle w:val="normal"/>
        <w:rPr>
          <w:rFonts w:ascii="Times New Roman" w:eastAsia="Times New Roman" w:hAnsi="Times New Roman" w:cs="Times New Roman"/>
          <w:sz w:val="24"/>
          <w:szCs w:val="24"/>
        </w:rPr>
      </w:pPr>
    </w:p>
    <w:tbl>
      <w:tblPr>
        <w:tblStyle w:val="ad"/>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30"/>
      </w:tblGrid>
      <w:tr w:rsidR="00ED031D">
        <w:trPr>
          <w:trHeight w:val="440"/>
        </w:trPr>
        <w:tc>
          <w:tcPr>
            <w:tcW w:w="897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MATEMATICA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3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2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Numeri</w:t>
            </w: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confrontare e ordinare i numeri fino alle centinaia.</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Eseguire le operazioni in riga ed in colonna.</w:t>
            </w:r>
          </w:p>
        </w:tc>
      </w:tr>
      <w:tr w:rsidR="00ED031D">
        <w:tc>
          <w:tcPr>
            <w:tcW w:w="264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Problemi</w:t>
            </w: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rappresentare e risolvere problemi individuando i dati e la domanda.</w:t>
            </w:r>
          </w:p>
        </w:tc>
      </w:tr>
      <w:tr w:rsidR="00ED031D">
        <w:tc>
          <w:tcPr>
            <w:tcW w:w="264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Spazio e figure</w:t>
            </w:r>
          </w:p>
          <w:p w:rsidR="00ED031D" w:rsidRDefault="00ED031D">
            <w:pPr>
              <w:pStyle w:val="normal"/>
              <w:widowControl w:val="0"/>
              <w:spacing w:line="240" w:lineRule="auto"/>
              <w:rPr>
                <w:rFonts w:ascii="Times New Roman" w:eastAsia="Times New Roman" w:hAnsi="Times New Roman" w:cs="Times New Roman"/>
                <w:sz w:val="24"/>
                <w:szCs w:val="24"/>
              </w:rPr>
            </w:pP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 denominare le figure piane ed individuarne gli elementi principali.</w:t>
            </w:r>
          </w:p>
        </w:tc>
      </w:tr>
    </w:tbl>
    <w:p w:rsidR="00ED031D" w:rsidRDefault="00ED031D">
      <w:pPr>
        <w:pStyle w:val="normal"/>
        <w:rPr>
          <w:rFonts w:ascii="Times New Roman" w:eastAsia="Times New Roman" w:hAnsi="Times New Roman" w:cs="Times New Roman"/>
          <w:sz w:val="24"/>
          <w:szCs w:val="24"/>
        </w:rPr>
      </w:pPr>
    </w:p>
    <w:tbl>
      <w:tblPr>
        <w:tblStyle w:val="ae"/>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30"/>
      </w:tblGrid>
      <w:tr w:rsidR="00ED031D">
        <w:trPr>
          <w:trHeight w:val="440"/>
        </w:trPr>
        <w:tc>
          <w:tcPr>
            <w:tcW w:w="897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SCIENZE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3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Esplorare e descrivere oggetti e materiali</w:t>
            </w: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Sviluppare atteggiamenti di curiosità cercando risposte e spiegazioni su ciò che ci circonda.</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Confrontare e classificare oggetti in base alle loro proprietà.</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sperimentare sul campo</w:t>
            </w: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Formulare domande e ipotesi personali, realizzare semplici esperimenti.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L’uomo, i viventi e l’ambiente</w:t>
            </w:r>
          </w:p>
        </w:tc>
        <w:tc>
          <w:tcPr>
            <w:tcW w:w="633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descrivere e sperimentare momenti significativi della vita di animali e vegetali.</w:t>
            </w:r>
          </w:p>
        </w:tc>
      </w:tr>
    </w:tbl>
    <w:p w:rsidR="00ED031D" w:rsidRDefault="00ED031D">
      <w:pPr>
        <w:pStyle w:val="normal"/>
        <w:rPr>
          <w:rFonts w:ascii="Times New Roman" w:eastAsia="Times New Roman" w:hAnsi="Times New Roman" w:cs="Times New Roman"/>
          <w:sz w:val="24"/>
          <w:szCs w:val="24"/>
        </w:rPr>
      </w:pPr>
    </w:p>
    <w:tbl>
      <w:tblPr>
        <w:tblStyle w:val="af"/>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1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TECNOLOGIA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Intervenire e trasformare</w:t>
            </w:r>
          </w:p>
        </w:tc>
        <w:tc>
          <w:tcPr>
            <w:tcW w:w="631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 utilizzare strumenti, materiali e istruzioni per costruire un semplice oggetto, per comunicare e per esprimersi.</w:t>
            </w:r>
          </w:p>
        </w:tc>
      </w:tr>
    </w:tbl>
    <w:p w:rsidR="00ED031D" w:rsidRDefault="00ED031D">
      <w:pPr>
        <w:pStyle w:val="normal"/>
        <w:rPr>
          <w:rFonts w:ascii="Times New Roman" w:eastAsia="Times New Roman" w:hAnsi="Times New Roman" w:cs="Times New Roman"/>
          <w:b/>
          <w:sz w:val="24"/>
          <w:szCs w:val="24"/>
        </w:rPr>
      </w:pPr>
    </w:p>
    <w:tbl>
      <w:tblPr>
        <w:tblStyle w:val="af0"/>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85"/>
      </w:tblGrid>
      <w:tr w:rsidR="00ED031D">
        <w:trPr>
          <w:trHeight w:val="440"/>
        </w:trPr>
        <w:tc>
          <w:tcPr>
            <w:tcW w:w="892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STORIA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Ordinare e collocare nel tempo fatti ed eventi</w:t>
            </w: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Ordinare fatti ed eventi legati alla propria esperienza o ad una narrazione.</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Orientarsi utilizzando le principali convenzioni della scansione temporale ciclica.</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ricostruire e comprendere eventi e trasformazioni storiche</w:t>
            </w: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Cogliere il rapporto di causa-effetto tra eventi.</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tracce e indizi per ricostruire una storia.</w:t>
            </w:r>
          </w:p>
        </w:tc>
      </w:tr>
    </w:tbl>
    <w:p w:rsidR="00ED031D" w:rsidRDefault="00ED031D">
      <w:pPr>
        <w:pStyle w:val="normal"/>
        <w:rPr>
          <w:rFonts w:ascii="Times New Roman" w:eastAsia="Times New Roman" w:hAnsi="Times New Roman" w:cs="Times New Roman"/>
          <w:sz w:val="24"/>
          <w:szCs w:val="24"/>
        </w:rPr>
      </w:pPr>
    </w:p>
    <w:tbl>
      <w:tblPr>
        <w:tblStyle w:val="af1"/>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85"/>
      </w:tblGrid>
      <w:tr w:rsidR="00ED031D">
        <w:trPr>
          <w:trHeight w:val="440"/>
        </w:trPr>
        <w:tc>
          <w:tcPr>
            <w:tcW w:w="892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GEOGRAFIA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Orientamento</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Muoversi consapevolmente nello spazio circostante, orientandosi attraverso punti di riferimento, utilizzando gli indicatori spaziali.</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Rappresentare, leggere e interpretare piante di spazi noti anche con l’introduzione di simboli.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Paesaggio</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e descrivere gli elementi fisici e antropici che caratterizzano paesaggi e ambienti.</w:t>
            </w:r>
          </w:p>
        </w:tc>
      </w:tr>
    </w:tbl>
    <w:p w:rsidR="00ED031D" w:rsidRDefault="00ED031D">
      <w:pPr>
        <w:pStyle w:val="normal"/>
        <w:rPr>
          <w:rFonts w:ascii="Times New Roman" w:eastAsia="Times New Roman" w:hAnsi="Times New Roman" w:cs="Times New Roman"/>
          <w:sz w:val="24"/>
          <w:szCs w:val="24"/>
        </w:rPr>
      </w:pPr>
    </w:p>
    <w:tbl>
      <w:tblPr>
        <w:tblStyle w:val="af2"/>
        <w:tblW w:w="89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70"/>
      </w:tblGrid>
      <w:tr w:rsidR="00ED031D">
        <w:trPr>
          <w:trHeight w:val="440"/>
        </w:trPr>
        <w:tc>
          <w:tcPr>
            <w:tcW w:w="891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ARTE E IMMAGINE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7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Esprimersi e comunicare </w:t>
            </w:r>
          </w:p>
        </w:tc>
        <w:tc>
          <w:tcPr>
            <w:tcW w:w="627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 creativamente produzioni personali e autentiche per esprimere sensazioni ed emozioni e rappresentare la realtà percepita con tecniche diverse.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leggere immagini</w:t>
            </w:r>
          </w:p>
        </w:tc>
        <w:tc>
          <w:tcPr>
            <w:tcW w:w="627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Rilevare il significato complessivo, </w:t>
            </w:r>
            <w:proofErr w:type="spellStart"/>
            <w:r>
              <w:rPr>
                <w:rFonts w:ascii="Times New Roman" w:eastAsia="Times New Roman" w:hAnsi="Times New Roman" w:cs="Times New Roman"/>
                <w:sz w:val="24"/>
                <w:szCs w:val="24"/>
              </w:rPr>
              <w:t>linguistico-espressivo</w:t>
            </w:r>
            <w:proofErr w:type="spellEnd"/>
            <w:r>
              <w:rPr>
                <w:rFonts w:ascii="Times New Roman" w:eastAsia="Times New Roman" w:hAnsi="Times New Roman" w:cs="Times New Roman"/>
                <w:sz w:val="24"/>
                <w:szCs w:val="24"/>
              </w:rPr>
              <w:t xml:space="preserve"> ed emotivo di un'immagine.</w:t>
            </w:r>
          </w:p>
        </w:tc>
      </w:tr>
    </w:tbl>
    <w:p w:rsidR="00ED031D" w:rsidRDefault="00ED031D">
      <w:pPr>
        <w:pStyle w:val="normal"/>
        <w:rPr>
          <w:rFonts w:ascii="Times New Roman" w:eastAsia="Times New Roman" w:hAnsi="Times New Roman" w:cs="Times New Roman"/>
          <w:sz w:val="24"/>
          <w:szCs w:val="24"/>
        </w:rPr>
      </w:pPr>
    </w:p>
    <w:tbl>
      <w:tblPr>
        <w:tblStyle w:val="af3"/>
        <w:tblW w:w="8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55"/>
      </w:tblGrid>
      <w:tr w:rsidR="00ED031D">
        <w:trPr>
          <w:trHeight w:val="440"/>
        </w:trPr>
        <w:tc>
          <w:tcPr>
            <w:tcW w:w="889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5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Ascoltare, analizzare rappresentare fenomeni sonori e linguaggi musicali</w:t>
            </w:r>
          </w:p>
        </w:tc>
        <w:tc>
          <w:tcPr>
            <w:tcW w:w="625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Discriminare e riprodurre ritmi, suoni e rumori del paesaggio sonoro.</w:t>
            </w:r>
          </w:p>
          <w:p w:rsidR="00ED031D" w:rsidRDefault="00ED031D">
            <w:pPr>
              <w:pStyle w:val="normal"/>
              <w:widowControl w:val="0"/>
              <w:spacing w:line="240" w:lineRule="auto"/>
              <w:rPr>
                <w:rFonts w:ascii="Times New Roman" w:eastAsia="Times New Roman" w:hAnsi="Times New Roman" w:cs="Times New Roman"/>
                <w:sz w:val="24"/>
                <w:szCs w:val="24"/>
              </w:rPr>
            </w:pP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Esprimersi col canto e semplici strumenti</w:t>
            </w:r>
          </w:p>
        </w:tc>
        <w:tc>
          <w:tcPr>
            <w:tcW w:w="625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Eseguire brani vocali o strumentali.</w:t>
            </w:r>
          </w:p>
        </w:tc>
      </w:tr>
    </w:tbl>
    <w:p w:rsidR="00ED031D" w:rsidRDefault="00ED031D">
      <w:pPr>
        <w:pStyle w:val="normal"/>
        <w:rPr>
          <w:rFonts w:ascii="Times New Roman" w:eastAsia="Times New Roman" w:hAnsi="Times New Roman" w:cs="Times New Roman"/>
          <w:sz w:val="24"/>
          <w:szCs w:val="24"/>
        </w:rPr>
      </w:pPr>
    </w:p>
    <w:tbl>
      <w:tblPr>
        <w:tblStyle w:val="af4"/>
        <w:tblW w:w="89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70"/>
      </w:tblGrid>
      <w:tr w:rsidR="00ED031D">
        <w:trPr>
          <w:trHeight w:val="440"/>
        </w:trPr>
        <w:tc>
          <w:tcPr>
            <w:tcW w:w="891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FISICA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7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corpo e la sua relazione con lo spazio e il tempo</w:t>
            </w:r>
          </w:p>
        </w:tc>
        <w:tc>
          <w:tcPr>
            <w:tcW w:w="627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Consolidare gli schemi motori di base (camminare, correre, saltare, rotolare, lanciare, ecc.) eseguendo esercizi o percorsi motori.</w:t>
            </w:r>
          </w:p>
          <w:p w:rsidR="00ED031D" w:rsidRDefault="00ED031D">
            <w:pPr>
              <w:pStyle w:val="normal"/>
              <w:widowControl w:val="0"/>
              <w:spacing w:line="240" w:lineRule="auto"/>
              <w:rPr>
                <w:rFonts w:ascii="Times New Roman" w:eastAsia="Times New Roman" w:hAnsi="Times New Roman" w:cs="Times New Roman"/>
                <w:sz w:val="24"/>
                <w:szCs w:val="24"/>
              </w:rPr>
            </w:pP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gioco, lo sport, le regole e il fair play</w:t>
            </w:r>
          </w:p>
        </w:tc>
        <w:tc>
          <w:tcPr>
            <w:tcW w:w="627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Partecipare ai giochi rispettando le regole.</w:t>
            </w:r>
          </w:p>
        </w:tc>
      </w:tr>
    </w:tbl>
    <w:p w:rsidR="00ED031D" w:rsidRDefault="00ED031D">
      <w:pPr>
        <w:pStyle w:val="normal"/>
        <w:rPr>
          <w:rFonts w:ascii="Times New Roman" w:eastAsia="Times New Roman" w:hAnsi="Times New Roman" w:cs="Times New Roman"/>
          <w:sz w:val="24"/>
          <w:szCs w:val="24"/>
        </w:rPr>
      </w:pPr>
    </w:p>
    <w:tbl>
      <w:tblPr>
        <w:tblStyle w:val="af5"/>
        <w:tblW w:w="8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55"/>
      </w:tblGrid>
      <w:tr w:rsidR="00ED031D">
        <w:trPr>
          <w:trHeight w:val="440"/>
        </w:trPr>
        <w:tc>
          <w:tcPr>
            <w:tcW w:w="889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CIVICA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5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Costituzione, diritto (</w:t>
            </w:r>
            <w:proofErr w:type="spellStart"/>
            <w:r>
              <w:rPr>
                <w:rFonts w:ascii="Times New Roman" w:eastAsia="Times New Roman" w:hAnsi="Times New Roman" w:cs="Times New Roman"/>
                <w:sz w:val="24"/>
                <w:szCs w:val="24"/>
              </w:rPr>
              <w:t>nazionaloe</w:t>
            </w:r>
            <w:proofErr w:type="spellEnd"/>
            <w:r>
              <w:rPr>
                <w:rFonts w:ascii="Times New Roman" w:eastAsia="Times New Roman" w:hAnsi="Times New Roman" w:cs="Times New Roman"/>
                <w:sz w:val="24"/>
                <w:szCs w:val="24"/>
              </w:rPr>
              <w:t xml:space="preserve"> e internazionale), legalità e solidarietà</w:t>
            </w:r>
          </w:p>
        </w:tc>
        <w:tc>
          <w:tcPr>
            <w:tcW w:w="625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Condividere e rispettare le regole nei contesti sociali di vita quotidiana.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Sviluppo sostenibile, educazione alimentare, educazione ambientale, conoscenza e tutela del patrimonio e del territorio, educazione stradale</w:t>
            </w:r>
          </w:p>
        </w:tc>
        <w:tc>
          <w:tcPr>
            <w:tcW w:w="625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comportamenti rispettosi e responsabili nei confronti dell’ambiente e degli esseri viventi.</w:t>
            </w:r>
          </w:p>
        </w:tc>
      </w:tr>
    </w:tbl>
    <w:p w:rsidR="00ED031D" w:rsidRDefault="00ED031D">
      <w:pPr>
        <w:pStyle w:val="normal"/>
        <w:rPr>
          <w:rFonts w:ascii="Cambria" w:eastAsia="Cambria" w:hAnsi="Cambria" w:cs="Cambria"/>
          <w:sz w:val="24"/>
          <w:szCs w:val="24"/>
        </w:rPr>
      </w:pPr>
    </w:p>
    <w:p w:rsidR="00ED031D" w:rsidRDefault="006C2D5E">
      <w:pPr>
        <w:pStyle w:val="normal"/>
        <w:jc w:val="center"/>
        <w:rPr>
          <w:rFonts w:ascii="Times New Roman" w:eastAsia="Times New Roman" w:hAnsi="Times New Roman" w:cs="Times New Roman"/>
          <w:b/>
          <w:sz w:val="24"/>
          <w:szCs w:val="24"/>
        </w:rPr>
      </w:pPr>
      <w:r>
        <w:rPr>
          <w:rFonts w:ascii="Cambria" w:eastAsia="Cambria" w:hAnsi="Cambria" w:cs="Cambria"/>
          <w:b/>
          <w:sz w:val="24"/>
          <w:szCs w:val="24"/>
        </w:rPr>
        <w:t>Obiettivi</w:t>
      </w:r>
      <w:r>
        <w:rPr>
          <w:rFonts w:ascii="Cambria" w:eastAsia="Cambria" w:hAnsi="Cambria" w:cs="Cambria"/>
          <w:b/>
          <w:sz w:val="24"/>
          <w:szCs w:val="24"/>
        </w:rPr>
        <w:t xml:space="preserve"> individuati per la classe terza</w:t>
      </w:r>
    </w:p>
    <w:tbl>
      <w:tblPr>
        <w:tblStyle w:val="af6"/>
        <w:tblW w:w="88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40"/>
      </w:tblGrid>
      <w:tr w:rsidR="00ED031D">
        <w:trPr>
          <w:trHeight w:val="440"/>
        </w:trPr>
        <w:tc>
          <w:tcPr>
            <w:tcW w:w="888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ITALIANO</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NUCLEI TEMATICI</w:t>
            </w: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Ascolto e parlato</w:t>
            </w: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Ascoltare e comprendere istruzioni multiple, esposizioni e letture cogliendo l’argomento, le informazioni essenziali e lo scopo della comunicazione.</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Interagire in una conversazione formulando domande e dando risposte pertinenti. </w:t>
            </w:r>
          </w:p>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Raccontare e/o riferire oralmente esperienze, vissuti, letture e opinioni.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Lettura</w:t>
            </w: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Leggere in maniera fluida i vari testi proposti dalle diverse discipline.</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ciò che si legge cogliendo il senso globale, l’intenzione comunicativa e le semplici inferenze.</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w:t>
            </w: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Comunicare con frasi compiute, strutturate in brevi testi organizzati che rispettino le semplici convenzioni sintattiche.</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Rispettare le convenzioni ortografiche apprese.</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Lessico e riflessione linguistica</w:t>
            </w: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Arricchire il lessico in modo intuitivo e con l’uso del vocabolario.</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gli elementi variabili del discorso e gli elementi principali della frase semplice.</w:t>
            </w:r>
          </w:p>
        </w:tc>
      </w:tr>
    </w:tbl>
    <w:p w:rsidR="00ED031D" w:rsidRDefault="00ED031D">
      <w:pPr>
        <w:pStyle w:val="normal"/>
        <w:rPr>
          <w:rFonts w:ascii="Times New Roman" w:eastAsia="Times New Roman" w:hAnsi="Times New Roman" w:cs="Times New Roman"/>
          <w:sz w:val="24"/>
          <w:szCs w:val="24"/>
        </w:rPr>
      </w:pPr>
    </w:p>
    <w:tbl>
      <w:tblPr>
        <w:tblStyle w:val="af7"/>
        <w:tblW w:w="88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195"/>
      </w:tblGrid>
      <w:tr w:rsidR="00ED031D">
        <w:trPr>
          <w:trHeight w:val="440"/>
        </w:trPr>
        <w:tc>
          <w:tcPr>
            <w:tcW w:w="883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19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Ascolto (comprensione orale)</w:t>
            </w:r>
          </w:p>
        </w:tc>
        <w:tc>
          <w:tcPr>
            <w:tcW w:w="619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Comprendere vocaboli, istruzioni, espressioni e frasi di uso quotidiano relativi a se stessi e ai compagni </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Parlato (produzione e interazione orale)</w:t>
            </w:r>
          </w:p>
        </w:tc>
        <w:tc>
          <w:tcPr>
            <w:tcW w:w="619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Produrre frasi significative riferite ad oggetti, luoghi, persone, situazioni note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Lettura (comprensione </w:t>
            </w:r>
          </w:p>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scritta)</w:t>
            </w:r>
          </w:p>
        </w:tc>
        <w:tc>
          <w:tcPr>
            <w:tcW w:w="619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comprendere parole note cogliendo il senso globale delle frasi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 (produzione scritta)</w:t>
            </w:r>
          </w:p>
        </w:tc>
        <w:tc>
          <w:tcPr>
            <w:tcW w:w="619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Scrivere parole e semplici frasi di uso quotidiano attinenti all'ambiente conosciuto, seguendo un modello fornito</w:t>
            </w:r>
          </w:p>
        </w:tc>
      </w:tr>
    </w:tbl>
    <w:p w:rsidR="00ED031D" w:rsidRDefault="00ED031D">
      <w:pPr>
        <w:pStyle w:val="normal"/>
        <w:rPr>
          <w:rFonts w:ascii="Times New Roman" w:eastAsia="Times New Roman" w:hAnsi="Times New Roman" w:cs="Times New Roman"/>
          <w:sz w:val="24"/>
          <w:szCs w:val="24"/>
        </w:rPr>
      </w:pPr>
    </w:p>
    <w:tbl>
      <w:tblPr>
        <w:tblStyle w:val="af8"/>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85"/>
      </w:tblGrid>
      <w:tr w:rsidR="00ED031D">
        <w:trPr>
          <w:trHeight w:val="440"/>
        </w:trPr>
        <w:tc>
          <w:tcPr>
            <w:tcW w:w="892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MATEMATICA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2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Numeri</w:t>
            </w:r>
          </w:p>
          <w:p w:rsidR="00ED031D" w:rsidRDefault="00ED031D">
            <w:pPr>
              <w:pStyle w:val="normal"/>
              <w:widowControl w:val="0"/>
              <w:spacing w:line="240" w:lineRule="auto"/>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Sapersi muovere all’interno dei numeri naturali fino alle migliaia, comprenderne il valore posizionale e utilizzare strategie di calcolo mentale.</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Eseguire operazioni scritte applicando procedure di calcolo appropriate.</w:t>
            </w:r>
          </w:p>
        </w:tc>
      </w:tr>
      <w:tr w:rsidR="00ED031D">
        <w:tc>
          <w:tcPr>
            <w:tcW w:w="264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Problemi</w:t>
            </w:r>
          </w:p>
          <w:p w:rsidR="00ED031D" w:rsidRDefault="00ED031D">
            <w:pPr>
              <w:pStyle w:val="normal"/>
              <w:widowControl w:val="0"/>
              <w:spacing w:line="240" w:lineRule="auto"/>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comprendere, rappresentare e risolvere problemi.</w:t>
            </w:r>
          </w:p>
        </w:tc>
      </w:tr>
      <w:tr w:rsidR="00ED031D">
        <w:tc>
          <w:tcPr>
            <w:tcW w:w="264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Spazio e figure</w:t>
            </w: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le caratteristiche delle  principali figure geometriche e saperle disegnare.</w:t>
            </w:r>
          </w:p>
        </w:tc>
      </w:tr>
    </w:tbl>
    <w:p w:rsidR="00ED031D" w:rsidRDefault="00ED031D">
      <w:pPr>
        <w:pStyle w:val="normal"/>
        <w:rPr>
          <w:rFonts w:ascii="Times New Roman" w:eastAsia="Times New Roman" w:hAnsi="Times New Roman" w:cs="Times New Roman"/>
          <w:sz w:val="24"/>
          <w:szCs w:val="24"/>
        </w:rPr>
      </w:pPr>
    </w:p>
    <w:tbl>
      <w:tblPr>
        <w:tblStyle w:val="af9"/>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285"/>
      </w:tblGrid>
      <w:tr w:rsidR="00ED031D">
        <w:trPr>
          <w:trHeight w:val="440"/>
        </w:trPr>
        <w:tc>
          <w:tcPr>
            <w:tcW w:w="892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SCIENZE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Esplorare e descrivere oggetti e materiali</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la struttura e le proprietà di semplici oggetti e riconoscerne la funzione.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sperimentare sul campo</w:t>
            </w: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Formulare domande e ipotesi personali, realizzare semplici esperimenti.</w:t>
            </w:r>
          </w:p>
        </w:tc>
      </w:tr>
      <w:tr w:rsidR="00ED031D">
        <w:trPr>
          <w:trHeight w:val="380"/>
        </w:trPr>
        <w:tc>
          <w:tcPr>
            <w:tcW w:w="2640" w:type="dxa"/>
            <w:vMerge w:val="restart"/>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L’uomo, i viventi e l’ambiente</w:t>
            </w: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la struttura e i m</w:t>
            </w:r>
            <w:r>
              <w:rPr>
                <w:rFonts w:ascii="Times New Roman" w:eastAsia="Times New Roman" w:hAnsi="Times New Roman" w:cs="Times New Roman"/>
                <w:sz w:val="24"/>
                <w:szCs w:val="24"/>
              </w:rPr>
              <w:t>odi di vivere di organismi animali e vegetali.</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descrivere e riconoscere le caratteristiche dell'ambiente.</w:t>
            </w:r>
          </w:p>
        </w:tc>
      </w:tr>
    </w:tbl>
    <w:p w:rsidR="00ED031D" w:rsidRDefault="00ED031D">
      <w:pPr>
        <w:pStyle w:val="normal"/>
        <w:rPr>
          <w:rFonts w:ascii="Times New Roman" w:eastAsia="Times New Roman" w:hAnsi="Times New Roman" w:cs="Times New Roman"/>
          <w:sz w:val="24"/>
          <w:szCs w:val="24"/>
        </w:rPr>
      </w:pPr>
    </w:p>
    <w:tbl>
      <w:tblPr>
        <w:tblStyle w:val="afa"/>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1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TECNOLOGIA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Vedere e osservare</w:t>
            </w:r>
          </w:p>
        </w:tc>
        <w:tc>
          <w:tcPr>
            <w:tcW w:w="631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Effettuare prove ed esperienze sulle proprietà dei materiali più comuni.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e immaginare</w:t>
            </w:r>
          </w:p>
        </w:tc>
        <w:tc>
          <w:tcPr>
            <w:tcW w:w="631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Pianificare la realizzazione di un oggetto utilizzando strumenti e materiali diversi.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Intervenire e trasformare</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le tecnologie apprese per elaborare un progetto condiviso.</w:t>
            </w:r>
          </w:p>
        </w:tc>
      </w:tr>
    </w:tbl>
    <w:p w:rsidR="00ED031D" w:rsidRDefault="00ED031D">
      <w:pPr>
        <w:pStyle w:val="normal"/>
        <w:rPr>
          <w:rFonts w:ascii="Times New Roman" w:eastAsia="Times New Roman" w:hAnsi="Times New Roman" w:cs="Times New Roman"/>
          <w:sz w:val="24"/>
          <w:szCs w:val="24"/>
        </w:rPr>
      </w:pPr>
    </w:p>
    <w:tbl>
      <w:tblPr>
        <w:tblStyle w:val="afb"/>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1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STORIA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NUCLEI TEMATICI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Ordinare e collocare nel tempo fatti ed eventi</w:t>
            </w:r>
          </w:p>
        </w:tc>
        <w:tc>
          <w:tcPr>
            <w:tcW w:w="631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relazioni di successione e contemporaneità, durate e periodi.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Organizzazione delle informazioni</w:t>
            </w:r>
          </w:p>
        </w:tc>
        <w:tc>
          <w:tcPr>
            <w:tcW w:w="631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analogie e differenze, utilizzando varie fonti, tra quadri storico-sociali diversi, lontani nello spazio e nel tempo.</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1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Rappresentare e riferire con modalità diverse gli argomenti affrontati in maniera semplice (schemi, mappe, domande scritte e orali, uso delle risorse digitali).</w:t>
            </w:r>
          </w:p>
        </w:tc>
      </w:tr>
    </w:tbl>
    <w:p w:rsidR="00ED031D" w:rsidRDefault="00ED031D">
      <w:pPr>
        <w:pStyle w:val="normal"/>
        <w:rPr>
          <w:rFonts w:ascii="Times New Roman" w:eastAsia="Times New Roman" w:hAnsi="Times New Roman" w:cs="Times New Roman"/>
          <w:sz w:val="24"/>
          <w:szCs w:val="24"/>
        </w:rPr>
      </w:pPr>
    </w:p>
    <w:tbl>
      <w:tblPr>
        <w:tblStyle w:val="afc"/>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1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GEOGRAFIA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Orientamento</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l’importanza dei punti di riferimento per definire la posizione di elementi nello spazio.</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Rappresentare, leggere e interpretare piante di spazi noti e non noti con l’uso di simboli convenzionali.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Paesaggio</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riconoscere e riferire le caratteristiche dei diversi ambienti.</w:t>
            </w:r>
          </w:p>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comprendere l’effetto dell’azione dell’uomo sul territorio e le sue conseguenze.</w:t>
            </w:r>
          </w:p>
        </w:tc>
      </w:tr>
    </w:tbl>
    <w:p w:rsidR="00ED031D" w:rsidRDefault="00ED031D">
      <w:pPr>
        <w:pStyle w:val="normal"/>
        <w:rPr>
          <w:rFonts w:ascii="Times New Roman" w:eastAsia="Times New Roman" w:hAnsi="Times New Roman" w:cs="Times New Roman"/>
          <w:sz w:val="24"/>
          <w:szCs w:val="24"/>
        </w:rPr>
      </w:pPr>
    </w:p>
    <w:tbl>
      <w:tblPr>
        <w:tblStyle w:val="afd"/>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1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ARTE E IMMAGINE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Esprimersi e comunicare </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 creativamente produzioni personali e autentiche per esprimere sensazioni ed emozioni e rappresentare la realtà percepita con tecniche diverse. </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leggere immagini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esplorare, descrivere e leggere immagini (opere d’arte, monum</w:t>
            </w:r>
            <w:r>
              <w:rPr>
                <w:rFonts w:ascii="Times New Roman" w:eastAsia="Times New Roman" w:hAnsi="Times New Roman" w:cs="Times New Roman"/>
                <w:sz w:val="24"/>
                <w:szCs w:val="24"/>
              </w:rPr>
              <w:t>enti, fotografie, manifesti, fumetti, ecc.) e messaggi multimediali (spot, brevi filmati, videoclip, ecc.).</w:t>
            </w:r>
          </w:p>
        </w:tc>
      </w:tr>
    </w:tbl>
    <w:p w:rsidR="00ED031D" w:rsidRDefault="00ED031D">
      <w:pPr>
        <w:pStyle w:val="normal"/>
        <w:rPr>
          <w:rFonts w:ascii="Times New Roman" w:eastAsia="Times New Roman" w:hAnsi="Times New Roman" w:cs="Times New Roman"/>
          <w:sz w:val="24"/>
          <w:szCs w:val="24"/>
        </w:rPr>
      </w:pPr>
    </w:p>
    <w:tbl>
      <w:tblPr>
        <w:tblStyle w:val="afe"/>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1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Ascoltare, analizzare rappresentare fenomeni sonori e linguaggi </w:t>
            </w:r>
            <w:r>
              <w:rPr>
                <w:rFonts w:ascii="Times New Roman" w:eastAsia="Times New Roman" w:hAnsi="Times New Roman" w:cs="Times New Roman"/>
                <w:sz w:val="24"/>
                <w:szCs w:val="24"/>
              </w:rPr>
              <w:lastRenderedPageBreak/>
              <w:t>musicali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Cogliere e rappresentare elementi del linguaggio musicale.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Esprimersi col canto e semplici strumenti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222222"/>
                <w:sz w:val="24"/>
                <w:szCs w:val="24"/>
                <w:highlight w:val="white"/>
              </w:rPr>
              <w:t>Realizzare esperienze corali e/o strumentali sviluppando la coordinazione ritmica e il controllo della propria vocalità parlata e cantata.</w:t>
            </w:r>
          </w:p>
        </w:tc>
      </w:tr>
    </w:tbl>
    <w:p w:rsidR="00ED031D" w:rsidRDefault="00ED031D">
      <w:pPr>
        <w:pStyle w:val="normal"/>
        <w:rPr>
          <w:rFonts w:ascii="Times New Roman" w:eastAsia="Times New Roman" w:hAnsi="Times New Roman" w:cs="Times New Roman"/>
          <w:sz w:val="24"/>
          <w:szCs w:val="24"/>
        </w:rPr>
      </w:pPr>
    </w:p>
    <w:tbl>
      <w:tblPr>
        <w:tblStyle w:val="aff"/>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45"/>
      </w:tblGrid>
      <w:tr w:rsidR="00ED031D">
        <w:trPr>
          <w:trHeight w:val="440"/>
        </w:trPr>
        <w:tc>
          <w:tcPr>
            <w:tcW w:w="898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FISICA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corpo e la sua relazione con lo spazio e il tempo</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Organizzare condotte motorie sempre più complesse, coordinando vari schemi di movimento in simultaneità e in successione, con l’utilizzo di piccoli e grandi attrezzi.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gioco, lo sport, le regole e il fair play</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Partecipare attivamente ai giochi sportivi </w:t>
            </w:r>
            <w:r>
              <w:rPr>
                <w:rFonts w:ascii="Times New Roman" w:eastAsia="Times New Roman" w:hAnsi="Times New Roman" w:cs="Times New Roman"/>
                <w:sz w:val="24"/>
                <w:szCs w:val="24"/>
              </w:rPr>
              <w:t>e non, organizzati anche in forma di gara, collaborando con gli altri, accettando la sconfitta, rispettando le regole, accettando la diversità, manifestando senso di responsabilità.</w:t>
            </w:r>
          </w:p>
        </w:tc>
      </w:tr>
    </w:tbl>
    <w:p w:rsidR="00ED031D" w:rsidRDefault="00ED031D">
      <w:pPr>
        <w:pStyle w:val="normal"/>
        <w:rPr>
          <w:rFonts w:ascii="Times New Roman" w:eastAsia="Times New Roman" w:hAnsi="Times New Roman" w:cs="Times New Roman"/>
          <w:sz w:val="24"/>
          <w:szCs w:val="24"/>
        </w:rPr>
      </w:pPr>
    </w:p>
    <w:tbl>
      <w:tblPr>
        <w:tblStyle w:val="aff0"/>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1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CIVICA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Costituzione, diritto (nazionale e internazionale), legalità e solidarietà</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 principi connessi alla cittadinanza e alla convivenza civile (regole, diritti e doveri, accettazione dell’altro, ricchezza della diversità, multiculturalità, parità di g</w:t>
            </w:r>
            <w:r>
              <w:rPr>
                <w:rFonts w:ascii="Times New Roman" w:eastAsia="Times New Roman" w:hAnsi="Times New Roman" w:cs="Times New Roman"/>
                <w:sz w:val="24"/>
                <w:szCs w:val="24"/>
              </w:rPr>
              <w:t>enere, ...)</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Sviluppo sostenibile, educazione alimentare, educazione ambientale, conoscenza e tutela del patrimonio e del territorio, educazione stradale</w:t>
            </w:r>
          </w:p>
        </w:tc>
        <w:tc>
          <w:tcPr>
            <w:tcW w:w="63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i principi di sicurezza, sostenibilità, salvaguardia dei beni comuni e delle risorse naturali.</w:t>
            </w:r>
          </w:p>
        </w:tc>
      </w:tr>
    </w:tbl>
    <w:p w:rsidR="00ED031D" w:rsidRDefault="00ED031D">
      <w:pPr>
        <w:pStyle w:val="normal"/>
        <w:rPr>
          <w:rFonts w:ascii="Cambria" w:eastAsia="Cambria" w:hAnsi="Cambria" w:cs="Cambria"/>
          <w:sz w:val="24"/>
          <w:szCs w:val="24"/>
        </w:rPr>
      </w:pPr>
    </w:p>
    <w:p w:rsidR="00ED031D" w:rsidRDefault="006C2D5E">
      <w:pPr>
        <w:pStyle w:val="normal"/>
        <w:jc w:val="center"/>
        <w:rPr>
          <w:rFonts w:ascii="Cambria" w:eastAsia="Cambria" w:hAnsi="Cambria" w:cs="Cambria"/>
          <w:b/>
          <w:sz w:val="24"/>
          <w:szCs w:val="24"/>
        </w:rPr>
      </w:pPr>
      <w:r>
        <w:rPr>
          <w:rFonts w:ascii="Cambria" w:eastAsia="Cambria" w:hAnsi="Cambria" w:cs="Cambria"/>
          <w:b/>
          <w:sz w:val="24"/>
          <w:szCs w:val="24"/>
        </w:rPr>
        <w:t>Obiettivi individuati per la classe quarta</w:t>
      </w:r>
    </w:p>
    <w:tbl>
      <w:tblPr>
        <w:tblStyle w:val="aff1"/>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70"/>
        <w:gridCol w:w="6585"/>
      </w:tblGrid>
      <w:tr w:rsidR="00ED031D">
        <w:trPr>
          <w:trHeight w:val="440"/>
        </w:trPr>
        <w:tc>
          <w:tcPr>
            <w:tcW w:w="895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ITALIANO</w:t>
            </w:r>
          </w:p>
        </w:tc>
      </w:tr>
      <w:tr w:rsidR="00ED031D">
        <w:tc>
          <w:tcPr>
            <w:tcW w:w="237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Ascolto e parlato</w:t>
            </w: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Cogliere in una discussione le posizioni espresse dai compagni.</w:t>
            </w:r>
          </w:p>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il tema, le informazioni essenziali e lo scopo di un’esposizione (diretta o trasmessa).</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Esprimere la propria opinione su un argomento. Raccontare ed </w:t>
            </w:r>
            <w:r>
              <w:rPr>
                <w:rFonts w:ascii="Times New Roman" w:eastAsia="Times New Roman" w:hAnsi="Times New Roman" w:cs="Times New Roman"/>
                <w:sz w:val="24"/>
                <w:szCs w:val="24"/>
              </w:rPr>
              <w:lastRenderedPageBreak/>
              <w:t>argomentare rispettando l’ord</w:t>
            </w:r>
            <w:r>
              <w:rPr>
                <w:rFonts w:ascii="Times New Roman" w:eastAsia="Times New Roman" w:hAnsi="Times New Roman" w:cs="Times New Roman"/>
                <w:sz w:val="24"/>
                <w:szCs w:val="24"/>
              </w:rPr>
              <w:t>ine logico e/o cronologico, inserendo gli opportuni elementi descrittivi e informativi, anche attraverso l’uso di strumenti (scalette, mappe).</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Lettura</w:t>
            </w: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Impiegare tecniche di lettura silenziosa e di lettura espressiva ad alta voce.</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ciò che si legge cogliendo il senso globale, l’intenzione comunicativa e le inferenze utili alla comprensione del testo, nelle diverse tipologie affrontate.</w:t>
            </w:r>
          </w:p>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Confrontare informazioni provenienti da testi diversi.</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w:t>
            </w: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Organizzare, produrre</w:t>
            </w:r>
            <w:r>
              <w:rPr>
                <w:rFonts w:ascii="Times New Roman" w:eastAsia="Times New Roman" w:hAnsi="Times New Roman" w:cs="Times New Roman"/>
                <w:sz w:val="24"/>
                <w:szCs w:val="24"/>
              </w:rPr>
              <w:t xml:space="preserve"> e rielaborare testi coesi e coerenti di vario tipo e genere, spaziando da una modalità espressiva ad una strutturata, anche con l'utilizzo del computer e di materiali multimediali. </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Produrre testi sostanzialmente corretti dal punto di vista ortografico, morfosintattico, lessicale, rispettando le funzioni sintattiche dei principali segni interpuntivi. </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Lessico e riflessione linguistica</w:t>
            </w: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l’evoluzione delle parole, le relazioni di significato tra di esse, le situazioni comunicative in cui sono inserite, potenziando il lessico, anche attraverso il linguaggio specifico delle discipline.</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58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e riconoscere in una frase o i</w:t>
            </w:r>
            <w:r>
              <w:rPr>
                <w:rFonts w:ascii="Times New Roman" w:eastAsia="Times New Roman" w:hAnsi="Times New Roman" w:cs="Times New Roman"/>
                <w:sz w:val="24"/>
                <w:szCs w:val="24"/>
              </w:rPr>
              <w:t>n un testo le parti del discorso e la struttura della frase semplice di senso compiuto.</w:t>
            </w:r>
          </w:p>
        </w:tc>
      </w:tr>
    </w:tbl>
    <w:p w:rsidR="00ED031D" w:rsidRDefault="00ED031D">
      <w:pPr>
        <w:pStyle w:val="normal"/>
        <w:rPr>
          <w:rFonts w:ascii="Times New Roman" w:eastAsia="Times New Roman" w:hAnsi="Times New Roman" w:cs="Times New Roman"/>
          <w:sz w:val="24"/>
          <w:szCs w:val="24"/>
        </w:rPr>
      </w:pPr>
    </w:p>
    <w:tbl>
      <w:tblPr>
        <w:tblStyle w:val="aff2"/>
        <w:tblW w:w="89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6450"/>
      </w:tblGrid>
      <w:tr w:rsidR="00ED031D">
        <w:trPr>
          <w:trHeight w:val="440"/>
        </w:trPr>
        <w:tc>
          <w:tcPr>
            <w:tcW w:w="894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w:t>
            </w:r>
          </w:p>
        </w:tc>
      </w:tr>
      <w:tr w:rsidR="00ED031D">
        <w:tc>
          <w:tcPr>
            <w:tcW w:w="249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5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49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Ascolto (comprensione orale)</w:t>
            </w:r>
          </w:p>
        </w:tc>
        <w:tc>
          <w:tcPr>
            <w:tcW w:w="645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brevi dialoghi, istruzioni, espressioni e frasi di uso comune, cogliendone il tema generale e identificando le parole chiave.</w:t>
            </w:r>
          </w:p>
        </w:tc>
      </w:tr>
      <w:tr w:rsidR="00ED031D">
        <w:tc>
          <w:tcPr>
            <w:tcW w:w="249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Parlato (produzione e interazione orale)</w:t>
            </w:r>
          </w:p>
        </w:tc>
        <w:tc>
          <w:tcPr>
            <w:tcW w:w="645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Descrivere persone, luoghi e oggetti, utilizzando il lessico noto. Interagir</w:t>
            </w:r>
            <w:r>
              <w:rPr>
                <w:rFonts w:ascii="Times New Roman" w:eastAsia="Times New Roman" w:hAnsi="Times New Roman" w:cs="Times New Roman"/>
                <w:sz w:val="24"/>
                <w:szCs w:val="24"/>
              </w:rPr>
              <w:t>e comunicando semplici informazioni personali.</w:t>
            </w:r>
          </w:p>
        </w:tc>
      </w:tr>
      <w:tr w:rsidR="00ED031D">
        <w:tc>
          <w:tcPr>
            <w:tcW w:w="249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Lettura (comprensione scritta)</w:t>
            </w:r>
          </w:p>
        </w:tc>
        <w:tc>
          <w:tcPr>
            <w:tcW w:w="64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comprendere brevi e semplici testi, accompagnati da supporti visivi, cogliendone il significato globale.</w:t>
            </w:r>
          </w:p>
        </w:tc>
      </w:tr>
      <w:tr w:rsidR="00ED031D">
        <w:tc>
          <w:tcPr>
            <w:tcW w:w="249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 (produzione scritta)</w:t>
            </w:r>
          </w:p>
        </w:tc>
        <w:tc>
          <w:tcPr>
            <w:tcW w:w="645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Scrivere brevi descrizioni e c</w:t>
            </w:r>
            <w:r>
              <w:rPr>
                <w:rFonts w:ascii="Times New Roman" w:eastAsia="Times New Roman" w:hAnsi="Times New Roman" w:cs="Times New Roman"/>
                <w:sz w:val="24"/>
                <w:szCs w:val="24"/>
              </w:rPr>
              <w:t>ompletare testi informativi sulla persona, gli oggetti, gli ambienti conosciuti.</w:t>
            </w:r>
          </w:p>
        </w:tc>
      </w:tr>
    </w:tbl>
    <w:p w:rsidR="00ED031D" w:rsidRDefault="00ED031D">
      <w:pPr>
        <w:pStyle w:val="normal"/>
        <w:rPr>
          <w:rFonts w:ascii="Times New Roman" w:eastAsia="Times New Roman" w:hAnsi="Times New Roman" w:cs="Times New Roman"/>
          <w:sz w:val="24"/>
          <w:szCs w:val="24"/>
        </w:rPr>
      </w:pPr>
    </w:p>
    <w:tbl>
      <w:tblPr>
        <w:tblStyle w:val="aff3"/>
        <w:tblW w:w="89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20"/>
        <w:gridCol w:w="6420"/>
      </w:tblGrid>
      <w:tr w:rsidR="00ED031D">
        <w:trPr>
          <w:trHeight w:val="440"/>
        </w:trPr>
        <w:tc>
          <w:tcPr>
            <w:tcW w:w="894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MATEMATICA</w:t>
            </w:r>
          </w:p>
        </w:tc>
      </w:tr>
      <w:tr w:rsidR="00ED031D">
        <w:tc>
          <w:tcPr>
            <w:tcW w:w="252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NUCLEI TEMATICI</w:t>
            </w:r>
          </w:p>
        </w:tc>
        <w:tc>
          <w:tcPr>
            <w:tcW w:w="642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20"/>
        </w:trPr>
        <w:tc>
          <w:tcPr>
            <w:tcW w:w="252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Numeri</w:t>
            </w:r>
          </w:p>
          <w:p w:rsidR="00ED031D" w:rsidRDefault="00ED031D">
            <w:pPr>
              <w:pStyle w:val="normal"/>
              <w:widowControl w:val="0"/>
              <w:spacing w:line="240" w:lineRule="auto"/>
              <w:rPr>
                <w:rFonts w:ascii="Times New Roman" w:eastAsia="Times New Roman" w:hAnsi="Times New Roman" w:cs="Times New Roman"/>
                <w:sz w:val="24"/>
                <w:szCs w:val="24"/>
              </w:rPr>
            </w:pP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Leggere, scrivere, confrontare numeri naturali fino alle centinaia di migliaia e conoscere i numeri decimali.</w:t>
            </w:r>
          </w:p>
        </w:tc>
      </w:tr>
      <w:tr w:rsidR="00ED031D">
        <w:trPr>
          <w:trHeight w:val="440"/>
        </w:trPr>
        <w:tc>
          <w:tcPr>
            <w:tcW w:w="252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Eseguire le quattro operazioni applicando procedure di calcolo appropriate.</w:t>
            </w:r>
          </w:p>
        </w:tc>
      </w:tr>
      <w:tr w:rsidR="00ED031D">
        <w:tc>
          <w:tcPr>
            <w:tcW w:w="25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Problemi</w:t>
            </w:r>
          </w:p>
          <w:p w:rsidR="00ED031D" w:rsidRDefault="00ED031D">
            <w:pPr>
              <w:pStyle w:val="normal"/>
              <w:widowControl w:val="0"/>
              <w:spacing w:line="240" w:lineRule="auto"/>
              <w:rPr>
                <w:rFonts w:ascii="Times New Roman" w:eastAsia="Times New Roman" w:hAnsi="Times New Roman" w:cs="Times New Roman"/>
                <w:sz w:val="24"/>
                <w:szCs w:val="24"/>
              </w:rPr>
            </w:pP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comprendere, rappresentare e risolvere problemi aritmetici e geometrici.</w:t>
            </w:r>
          </w:p>
        </w:tc>
      </w:tr>
      <w:tr w:rsidR="00ED031D">
        <w:trPr>
          <w:trHeight w:val="420"/>
        </w:trPr>
        <w:tc>
          <w:tcPr>
            <w:tcW w:w="252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Spazio e figure</w:t>
            </w: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Descrivere e classificare figure geometriche, calcolare il perimetro e conoscere il concetto di superficie.</w:t>
            </w:r>
          </w:p>
        </w:tc>
      </w:tr>
      <w:tr w:rsidR="00ED031D">
        <w:trPr>
          <w:trHeight w:val="440"/>
        </w:trPr>
        <w:tc>
          <w:tcPr>
            <w:tcW w:w="252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ed utilizzare le unità di misura.</w:t>
            </w:r>
          </w:p>
          <w:p w:rsidR="00ED031D" w:rsidRDefault="00ED031D">
            <w:pPr>
              <w:pStyle w:val="normal"/>
              <w:rPr>
                <w:rFonts w:ascii="Times New Roman" w:eastAsia="Times New Roman" w:hAnsi="Times New Roman" w:cs="Times New Roman"/>
                <w:sz w:val="24"/>
                <w:szCs w:val="24"/>
              </w:rPr>
            </w:pPr>
          </w:p>
        </w:tc>
      </w:tr>
      <w:tr w:rsidR="00ED031D">
        <w:trPr>
          <w:trHeight w:val="420"/>
        </w:trPr>
        <w:tc>
          <w:tcPr>
            <w:tcW w:w="25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Relazioni, dati e previsioni</w:t>
            </w: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rappresentare relazioni e dati con diagrammi, schemi e tabelle.</w:t>
            </w:r>
          </w:p>
        </w:tc>
      </w:tr>
    </w:tbl>
    <w:p w:rsidR="00ED031D" w:rsidRDefault="00ED031D">
      <w:pPr>
        <w:pStyle w:val="normal"/>
        <w:rPr>
          <w:rFonts w:ascii="Times New Roman" w:eastAsia="Times New Roman" w:hAnsi="Times New Roman" w:cs="Times New Roman"/>
          <w:sz w:val="24"/>
          <w:szCs w:val="24"/>
        </w:rPr>
      </w:pPr>
    </w:p>
    <w:tbl>
      <w:tblPr>
        <w:tblStyle w:val="aff4"/>
        <w:tblW w:w="89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80"/>
        <w:gridCol w:w="6360"/>
      </w:tblGrid>
      <w:tr w:rsidR="00ED031D">
        <w:trPr>
          <w:trHeight w:val="440"/>
        </w:trPr>
        <w:tc>
          <w:tcPr>
            <w:tcW w:w="894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SCIENZE</w:t>
            </w:r>
          </w:p>
        </w:tc>
      </w:tr>
      <w:tr w:rsidR="00ED031D">
        <w:tc>
          <w:tcPr>
            <w:tcW w:w="258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8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Esplorare e descrivere oggetti e materiali</w:t>
            </w:r>
          </w:p>
        </w:tc>
        <w:tc>
          <w:tcPr>
            <w:tcW w:w="636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 sperimentare le caratteristiche e le trasformazioni della materia.</w:t>
            </w:r>
          </w:p>
        </w:tc>
      </w:tr>
      <w:tr w:rsidR="00ED031D">
        <w:tc>
          <w:tcPr>
            <w:tcW w:w="258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sperimentare sul campo</w:t>
            </w:r>
          </w:p>
        </w:tc>
        <w:tc>
          <w:tcPr>
            <w:tcW w:w="636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Saper utilizzare termini appropriati in ambito scientifico.</w:t>
            </w:r>
          </w:p>
        </w:tc>
      </w:tr>
      <w:tr w:rsidR="00ED031D">
        <w:tc>
          <w:tcPr>
            <w:tcW w:w="258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L’uomo, i viventi e l’ambiente</w:t>
            </w:r>
          </w:p>
        </w:tc>
        <w:tc>
          <w:tcPr>
            <w:tcW w:w="636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la struttura e  le funzioni del corpo degli esseri viventi; riconoscere le caratteristiche dell'ambiente.</w:t>
            </w:r>
          </w:p>
        </w:tc>
      </w:tr>
    </w:tbl>
    <w:p w:rsidR="00ED031D" w:rsidRDefault="00ED031D">
      <w:pPr>
        <w:pStyle w:val="normal"/>
        <w:rPr>
          <w:rFonts w:ascii="Times New Roman" w:eastAsia="Times New Roman" w:hAnsi="Times New Roman" w:cs="Times New Roman"/>
          <w:sz w:val="24"/>
          <w:szCs w:val="24"/>
        </w:rPr>
      </w:pPr>
    </w:p>
    <w:tbl>
      <w:tblPr>
        <w:tblStyle w:val="aff5"/>
        <w:tblW w:w="8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50"/>
        <w:gridCol w:w="6345"/>
      </w:tblGrid>
      <w:tr w:rsidR="00ED031D">
        <w:trPr>
          <w:trHeight w:val="440"/>
        </w:trPr>
        <w:tc>
          <w:tcPr>
            <w:tcW w:w="889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TECNOLOGIA</w:t>
            </w:r>
          </w:p>
        </w:tc>
      </w:tr>
      <w:tr w:rsidR="00ED031D">
        <w:tc>
          <w:tcPr>
            <w:tcW w:w="255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Vedere e osservare</w:t>
            </w:r>
          </w:p>
        </w:tc>
        <w:tc>
          <w:tcPr>
            <w:tcW w:w="634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Effettuare prove ed esperienze sulle proprietà dei materiali più comuni.</w:t>
            </w:r>
          </w:p>
        </w:tc>
      </w:tr>
      <w:tr w:rsidR="00ED031D">
        <w:tc>
          <w:tcPr>
            <w:tcW w:w="25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e immaginare</w:t>
            </w:r>
          </w:p>
        </w:tc>
        <w:tc>
          <w:tcPr>
            <w:tcW w:w="634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descrivere, comporre e scomporre, progettare e costruire semplici oggetti e strumenti.</w:t>
            </w:r>
          </w:p>
        </w:tc>
      </w:tr>
      <w:tr w:rsidR="00ED031D">
        <w:tc>
          <w:tcPr>
            <w:tcW w:w="25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Intervenire e trasformare</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le tecnologie apprese per elaborare ricerche o progetti multimediali.</w:t>
            </w:r>
          </w:p>
        </w:tc>
      </w:tr>
    </w:tbl>
    <w:p w:rsidR="00ED031D" w:rsidRDefault="00ED031D">
      <w:pPr>
        <w:pStyle w:val="normal"/>
        <w:rPr>
          <w:rFonts w:ascii="Times New Roman" w:eastAsia="Times New Roman" w:hAnsi="Times New Roman" w:cs="Times New Roman"/>
          <w:sz w:val="24"/>
          <w:szCs w:val="24"/>
        </w:rPr>
      </w:pPr>
    </w:p>
    <w:tbl>
      <w:tblPr>
        <w:tblStyle w:val="aff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90"/>
      </w:tblGrid>
      <w:tr w:rsidR="00ED031D">
        <w:trPr>
          <w:trHeight w:val="440"/>
        </w:trPr>
        <w:tc>
          <w:tcPr>
            <w:tcW w:w="903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STORIA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9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Ordinare e collocare nel tempo fatti ed eventi</w:t>
            </w:r>
          </w:p>
        </w:tc>
        <w:tc>
          <w:tcPr>
            <w:tcW w:w="639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relazioni di successione e contemporaneità, durate e periodi utilizzando principalmente il sistema di misura convenzionale del tempo storico sulla linea del tempo.</w:t>
            </w:r>
          </w:p>
        </w:tc>
      </w:tr>
      <w:tr w:rsidR="00ED031D">
        <w:trPr>
          <w:trHeight w:val="440"/>
        </w:trPr>
        <w:tc>
          <w:tcPr>
            <w:tcW w:w="264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Organizzazione delle informazioni</w:t>
            </w:r>
          </w:p>
        </w:tc>
        <w:tc>
          <w:tcPr>
            <w:tcW w:w="639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analogie e differenze, utilizzando varie fonti, tra quadri storico-sociali diversi, lontani nello spazio e nel tempo, anche in rapporto col presente.</w:t>
            </w:r>
          </w:p>
        </w:tc>
      </w:tr>
      <w:tr w:rsidR="00ED031D">
        <w:trPr>
          <w:trHeight w:val="440"/>
        </w:trPr>
        <w:tc>
          <w:tcPr>
            <w:tcW w:w="264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9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Rappresentare e riferire con modalità diverse (schemi, mappe, elaborazioni scritte e orali, </w:t>
            </w:r>
            <w:r>
              <w:rPr>
                <w:rFonts w:ascii="Times New Roman" w:eastAsia="Times New Roman" w:hAnsi="Times New Roman" w:cs="Times New Roman"/>
                <w:sz w:val="24"/>
                <w:szCs w:val="24"/>
              </w:rPr>
              <w:t>uso delle risorse digitali) gli argomenti affrontati, utilizzando il linguaggio specifico della disciplina.</w:t>
            </w:r>
          </w:p>
        </w:tc>
      </w:tr>
    </w:tbl>
    <w:p w:rsidR="00ED031D" w:rsidRDefault="00ED031D">
      <w:pPr>
        <w:pStyle w:val="normal"/>
        <w:rPr>
          <w:rFonts w:ascii="Times New Roman" w:eastAsia="Times New Roman" w:hAnsi="Times New Roman" w:cs="Times New Roman"/>
          <w:sz w:val="24"/>
          <w:szCs w:val="24"/>
        </w:rPr>
      </w:pPr>
    </w:p>
    <w:tbl>
      <w:tblPr>
        <w:tblStyle w:val="aff7"/>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75"/>
      </w:tblGrid>
      <w:tr w:rsidR="00ED031D">
        <w:trPr>
          <w:trHeight w:val="440"/>
        </w:trPr>
        <w:tc>
          <w:tcPr>
            <w:tcW w:w="901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GEOGRAFIA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7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Orientamento</w:t>
            </w:r>
          </w:p>
        </w:tc>
        <w:tc>
          <w:tcPr>
            <w:tcW w:w="637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Sapersi orientare con l’uso di indicatori spaziali, mappe, strumenti.</w:t>
            </w:r>
          </w:p>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ed interpretare i diversi tipi di carte geografiche (fisiche, politiche, tematiche).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Paesaggio</w:t>
            </w:r>
          </w:p>
        </w:tc>
        <w:tc>
          <w:tcPr>
            <w:tcW w:w="637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Riconoscere gli elementi che caratterizzano i principali paesaggi italiani, europei e mondiali, individuando analogie e differenze e trasformazioni </w:t>
            </w:r>
            <w:r>
              <w:rPr>
                <w:rFonts w:ascii="Times New Roman" w:eastAsia="Times New Roman" w:hAnsi="Times New Roman" w:cs="Times New Roman"/>
                <w:sz w:val="24"/>
                <w:szCs w:val="24"/>
              </w:rPr>
              <w:t>(anche in relazione ai quadri socio-storici del passato) e gli elementi di particolare valore ambientale e culturale da tutelare e valorizzare.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Regione e sistema territoriale</w:t>
            </w:r>
          </w:p>
        </w:tc>
        <w:tc>
          <w:tcPr>
            <w:tcW w:w="637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Acquisire il concetto di regione geografica (fisica, climatica, storico-culturale, economica e amministrativa) e utilizzarlo a partire dal contesto italiano. Individuare problemi relativi alla tutela e valorizzazione del patrimonio naturale e culturale, pr</w:t>
            </w:r>
            <w:r>
              <w:rPr>
                <w:rFonts w:ascii="Times New Roman" w:eastAsia="Times New Roman" w:hAnsi="Times New Roman" w:cs="Times New Roman"/>
                <w:sz w:val="24"/>
                <w:szCs w:val="24"/>
              </w:rPr>
              <w:t>oponendo soluzioni idonee nel proprio contesto di vita.</w:t>
            </w:r>
          </w:p>
        </w:tc>
      </w:tr>
    </w:tbl>
    <w:p w:rsidR="00ED031D" w:rsidRDefault="00ED031D">
      <w:pPr>
        <w:pStyle w:val="normal"/>
        <w:rPr>
          <w:rFonts w:ascii="Times New Roman" w:eastAsia="Times New Roman" w:hAnsi="Times New Roman" w:cs="Times New Roman"/>
          <w:sz w:val="24"/>
          <w:szCs w:val="24"/>
        </w:rPr>
      </w:pPr>
    </w:p>
    <w:tbl>
      <w:tblPr>
        <w:tblStyle w:val="aff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60"/>
      </w:tblGrid>
      <w:tr w:rsidR="00ED031D">
        <w:trPr>
          <w:trHeight w:val="440"/>
        </w:trPr>
        <w:tc>
          <w:tcPr>
            <w:tcW w:w="900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ARTE E IMMAGINE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Esprimersi e comunicare </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 creativamente produzioni personali e autentiche per esprimere sensazioni ed emozioni e rappresentare la realtà percepita con tecniche diverse. </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Osservare e leggere immagini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esplorare, descrivere e leggere immagini (opere d’arte, fotografie, manifesti, fumetti, ecc.) e messaggi multimediali (spot, brevi filmati, videoclip, ecc.).</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Comprendere e apprezzare le opere d’arte </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Familiarizzare con forme d'arte appartenenti</w:t>
            </w:r>
            <w:r>
              <w:rPr>
                <w:rFonts w:ascii="Times New Roman" w:eastAsia="Times New Roman" w:hAnsi="Times New Roman" w:cs="Times New Roman"/>
                <w:sz w:val="24"/>
                <w:szCs w:val="24"/>
              </w:rPr>
              <w:t xml:space="preserve"> alla propria ed ad altre culture.</w:t>
            </w:r>
          </w:p>
        </w:tc>
      </w:tr>
    </w:tbl>
    <w:p w:rsidR="00ED031D" w:rsidRDefault="00ED031D">
      <w:pPr>
        <w:pStyle w:val="normal"/>
        <w:rPr>
          <w:rFonts w:ascii="Times New Roman" w:eastAsia="Times New Roman" w:hAnsi="Times New Roman" w:cs="Times New Roman"/>
          <w:sz w:val="24"/>
          <w:szCs w:val="24"/>
        </w:rPr>
      </w:pPr>
    </w:p>
    <w:tbl>
      <w:tblPr>
        <w:tblStyle w:val="aff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60"/>
      </w:tblGrid>
      <w:tr w:rsidR="00ED031D">
        <w:trPr>
          <w:trHeight w:val="440"/>
        </w:trPr>
        <w:tc>
          <w:tcPr>
            <w:tcW w:w="900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Ascoltare, analizzare rappresentare fenomeni sonori e linguaggi musicali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Cogliere e rappresentare elementi del linguaggio musicale.</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Esprimersi col canto e semplici strumenti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Realizzare esperienze corali e/o strumentali sviluppando la coordinazione ritmica e il controllo della propria vocalità parlata e cantata.</w:t>
            </w:r>
          </w:p>
        </w:tc>
      </w:tr>
    </w:tbl>
    <w:p w:rsidR="00ED031D" w:rsidRDefault="00ED031D">
      <w:pPr>
        <w:pStyle w:val="normal"/>
        <w:rPr>
          <w:rFonts w:ascii="Times New Roman" w:eastAsia="Times New Roman" w:hAnsi="Times New Roman" w:cs="Times New Roman"/>
          <w:sz w:val="24"/>
          <w:szCs w:val="24"/>
        </w:rPr>
      </w:pPr>
    </w:p>
    <w:tbl>
      <w:tblPr>
        <w:tblStyle w:val="aff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60"/>
      </w:tblGrid>
      <w:tr w:rsidR="00ED031D">
        <w:trPr>
          <w:trHeight w:val="440"/>
        </w:trPr>
        <w:tc>
          <w:tcPr>
            <w:tcW w:w="900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FISICA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corpo e la sua relazione con lo spazio e il tempo</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Organizzare, con precisione e velocità, condotte motorie sempre più complesse, coordinando vari schemi di movimento in simultaneità e in successione, con l’utilizzo di piccoli e grandi attrezzi.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gioco, lo sport, le regole e il fair play</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Partecipare att</w:t>
            </w:r>
            <w:r>
              <w:rPr>
                <w:rFonts w:ascii="Times New Roman" w:eastAsia="Times New Roman" w:hAnsi="Times New Roman" w:cs="Times New Roman"/>
                <w:sz w:val="24"/>
                <w:szCs w:val="24"/>
              </w:rPr>
              <w:t>ivamente ai giochi sportivi e non, organizzati anche in forma di gara, collaborando con gli altri, accettando la sconfitta, rispettando le regole, accettando la diversità, manifestando senso di responsabilità.</w:t>
            </w:r>
          </w:p>
        </w:tc>
      </w:tr>
    </w:tbl>
    <w:p w:rsidR="00ED031D" w:rsidRDefault="00ED031D">
      <w:pPr>
        <w:pStyle w:val="normal"/>
        <w:rPr>
          <w:rFonts w:ascii="Times New Roman" w:eastAsia="Times New Roman" w:hAnsi="Times New Roman" w:cs="Times New Roman"/>
          <w:sz w:val="24"/>
          <w:szCs w:val="24"/>
        </w:rPr>
      </w:pPr>
    </w:p>
    <w:tbl>
      <w:tblPr>
        <w:tblStyle w:val="affb"/>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6345"/>
      </w:tblGrid>
      <w:tr w:rsidR="00ED031D">
        <w:trPr>
          <w:trHeight w:val="440"/>
        </w:trPr>
        <w:tc>
          <w:tcPr>
            <w:tcW w:w="898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CIVICA</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Costituzione, diritto (nazionale e internazionale), legalità e solidarietà</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Apprendere i principi connessi alla cittadinanza e alla convivenza civile (diritti e doveri nella Costituzione Italiana, accettazione dell’altro, ricchezza della diversità, multic</w:t>
            </w:r>
            <w:r>
              <w:rPr>
                <w:rFonts w:ascii="Times New Roman" w:eastAsia="Times New Roman" w:hAnsi="Times New Roman" w:cs="Times New Roman"/>
                <w:sz w:val="24"/>
                <w:szCs w:val="24"/>
              </w:rPr>
              <w:t>ulturalità, parità di genere, ...).</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Sviluppo sostenibile, educazione alimentare, </w:t>
            </w:r>
            <w:r>
              <w:rPr>
                <w:rFonts w:ascii="Times New Roman" w:eastAsia="Times New Roman" w:hAnsi="Times New Roman" w:cs="Times New Roman"/>
                <w:sz w:val="24"/>
                <w:szCs w:val="24"/>
              </w:rPr>
              <w:lastRenderedPageBreak/>
              <w:t>educazione ambientale, conoscenza e tutela del patrimonio e del territorio, educazione stradale</w:t>
            </w:r>
          </w:p>
        </w:tc>
        <w:tc>
          <w:tcPr>
            <w:tcW w:w="634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Conoscere ed applicare i principi di sicurezza, sostenibilità, salvaguardia dei beni comuni e delle risorse naturali.</w:t>
            </w:r>
          </w:p>
        </w:tc>
      </w:tr>
      <w:tr w:rsidR="00ED031D">
        <w:tc>
          <w:tcPr>
            <w:tcW w:w="264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Cittadinanza digitale</w:t>
            </w:r>
          </w:p>
        </w:tc>
        <w:tc>
          <w:tcPr>
            <w:tcW w:w="6345" w:type="dxa"/>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Avvicinarsi con consapevolezza alle potenzialità e ai rischi della rete come strumento di conoscenza e nella comuni</w:t>
            </w:r>
            <w:r>
              <w:rPr>
                <w:rFonts w:ascii="Times New Roman" w:eastAsia="Times New Roman" w:hAnsi="Times New Roman" w:cs="Times New Roman"/>
                <w:sz w:val="24"/>
                <w:szCs w:val="24"/>
              </w:rPr>
              <w:t>cazione interpersonale.</w:t>
            </w:r>
          </w:p>
        </w:tc>
      </w:tr>
    </w:tbl>
    <w:p w:rsidR="00ED031D" w:rsidRDefault="00ED031D">
      <w:pPr>
        <w:pStyle w:val="normal"/>
        <w:rPr>
          <w:rFonts w:ascii="Cambria" w:eastAsia="Cambria" w:hAnsi="Cambria" w:cs="Cambria"/>
          <w:sz w:val="24"/>
          <w:szCs w:val="24"/>
        </w:rPr>
      </w:pPr>
    </w:p>
    <w:p w:rsidR="00ED031D" w:rsidRDefault="006C2D5E">
      <w:pPr>
        <w:pStyle w:val="normal"/>
        <w:jc w:val="center"/>
        <w:rPr>
          <w:rFonts w:ascii="Times New Roman" w:eastAsia="Times New Roman" w:hAnsi="Times New Roman" w:cs="Times New Roman"/>
          <w:b/>
          <w:sz w:val="24"/>
          <w:szCs w:val="24"/>
        </w:rPr>
      </w:pPr>
      <w:r>
        <w:rPr>
          <w:rFonts w:ascii="Cambria" w:eastAsia="Cambria" w:hAnsi="Cambria" w:cs="Cambria"/>
          <w:b/>
          <w:sz w:val="24"/>
          <w:szCs w:val="24"/>
        </w:rPr>
        <w:t>Obiettivi individuati per la classe quinta</w:t>
      </w:r>
    </w:p>
    <w:tbl>
      <w:tblPr>
        <w:tblStyle w:val="affc"/>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70"/>
        <w:gridCol w:w="6615"/>
      </w:tblGrid>
      <w:tr w:rsidR="00ED031D">
        <w:trPr>
          <w:trHeight w:val="440"/>
        </w:trPr>
        <w:tc>
          <w:tcPr>
            <w:tcW w:w="898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ITALIANO</w:t>
            </w:r>
          </w:p>
        </w:tc>
      </w:tr>
      <w:tr w:rsidR="00ED031D">
        <w:tc>
          <w:tcPr>
            <w:tcW w:w="237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Ascolto e parlato</w:t>
            </w: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Cogliere in una discussione le posizioni espresse dai compagni.</w:t>
            </w:r>
          </w:p>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il tema, le informazioni essenziali e lo scopo di un’esposizione (diretta o trasmessa).</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Esprimere la propria opinione su un argomento. Raccontare ed argomentare rispettando l’ordine logico e/o cronologico, inserendo gli opportuni elementi des</w:t>
            </w:r>
            <w:r>
              <w:rPr>
                <w:rFonts w:ascii="Times New Roman" w:eastAsia="Times New Roman" w:hAnsi="Times New Roman" w:cs="Times New Roman"/>
                <w:sz w:val="24"/>
                <w:szCs w:val="24"/>
              </w:rPr>
              <w:t>crittivi e informativi, anche attraverso l’uso di strumenti (scalette, mappe).</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Lettura</w:t>
            </w: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Impiegare tecniche di lettura silenziosa e di lettura espressiva ad alta voce.</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ciò che si legge cogliendo il senso globale, l’intenzione comunicativa e le inferenze utili alla comprensione del testo, nelle diverse tipologie affrontate.</w:t>
            </w:r>
          </w:p>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Confrontare informazioni provenienti da testi diversi.</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w:t>
            </w: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Organizzare, produrre</w:t>
            </w:r>
            <w:r>
              <w:rPr>
                <w:rFonts w:ascii="Times New Roman" w:eastAsia="Times New Roman" w:hAnsi="Times New Roman" w:cs="Times New Roman"/>
                <w:sz w:val="24"/>
                <w:szCs w:val="24"/>
              </w:rPr>
              <w:t xml:space="preserve"> e rielaborare testi coesi e coerenti di vario tipo e genere, spaziando da una modalità espressiva ad una strutturata, anche con l'utilizzo del computer e di materiali multimediali. </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Produrre testi sostanzialmente corretti dal punto di vista ortografico, morfosintattico, lessicale, rispettando le funzioni sintattiche dei principali segni interpuntivi. </w:t>
            </w:r>
          </w:p>
        </w:tc>
      </w:tr>
      <w:tr w:rsidR="00ED031D">
        <w:trPr>
          <w:trHeight w:val="440"/>
        </w:trPr>
        <w:tc>
          <w:tcPr>
            <w:tcW w:w="2370"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Lessico e riflessione linguistica</w:t>
            </w: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l’evoluzione delle parole, le relazioni di significato tra di esse, le situazioni comunicative in cui sono inserite, potenziando il lessico, anche attraverso il linguaggio specifico delle discipline.</w:t>
            </w:r>
          </w:p>
        </w:tc>
      </w:tr>
      <w:tr w:rsidR="00ED031D">
        <w:trPr>
          <w:trHeight w:val="440"/>
        </w:trPr>
        <w:tc>
          <w:tcPr>
            <w:tcW w:w="2370"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61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e riconoscere in una frase o i</w:t>
            </w:r>
            <w:r>
              <w:rPr>
                <w:rFonts w:ascii="Times New Roman" w:eastAsia="Times New Roman" w:hAnsi="Times New Roman" w:cs="Times New Roman"/>
                <w:sz w:val="24"/>
                <w:szCs w:val="24"/>
              </w:rPr>
              <w:t>n un testo le parti del discorso e la struttura della frase semplice di senso compiuto.</w:t>
            </w:r>
          </w:p>
        </w:tc>
      </w:tr>
    </w:tbl>
    <w:p w:rsidR="00ED031D" w:rsidRDefault="00ED031D">
      <w:pPr>
        <w:pStyle w:val="normal"/>
        <w:rPr>
          <w:rFonts w:ascii="Times New Roman" w:eastAsia="Times New Roman" w:hAnsi="Times New Roman" w:cs="Times New Roman"/>
          <w:sz w:val="24"/>
          <w:szCs w:val="24"/>
        </w:rPr>
      </w:pPr>
    </w:p>
    <w:tbl>
      <w:tblPr>
        <w:tblStyle w:val="affd"/>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60"/>
        <w:gridCol w:w="6525"/>
      </w:tblGrid>
      <w:tr w:rsidR="00ED031D">
        <w:trPr>
          <w:trHeight w:val="440"/>
        </w:trPr>
        <w:tc>
          <w:tcPr>
            <w:tcW w:w="898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INGLESE</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52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Ascolto (comprensione orale)</w:t>
            </w:r>
          </w:p>
        </w:tc>
        <w:tc>
          <w:tcPr>
            <w:tcW w:w="652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brevi dialoghi, anche multimediali, istruzioni, espressioni e frasi di uso comune, cogliendone il tema generale e identificando le parole chiave.</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Parlato (produzione e interazione orale)</w:t>
            </w:r>
          </w:p>
        </w:tc>
        <w:tc>
          <w:tcPr>
            <w:tcW w:w="652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Descrivere persone, luoghi e oggetti, utilizzando il les</w:t>
            </w:r>
            <w:r>
              <w:rPr>
                <w:rFonts w:ascii="Times New Roman" w:eastAsia="Times New Roman" w:hAnsi="Times New Roman" w:cs="Times New Roman"/>
                <w:sz w:val="24"/>
                <w:szCs w:val="24"/>
              </w:rPr>
              <w:t xml:space="preserve">sico noto. Interagire comunicando semplici informazioni personali. </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Lettura (comprensione scritta)</w:t>
            </w:r>
          </w:p>
        </w:tc>
        <w:tc>
          <w:tcPr>
            <w:tcW w:w="652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comprendere brevi e semplici testi anche accompagnati da supporti visivi, cogliendone il significato globale e identificando parole e frasi famili</w:t>
            </w:r>
            <w:r>
              <w:rPr>
                <w:rFonts w:ascii="Times New Roman" w:eastAsia="Times New Roman" w:hAnsi="Times New Roman" w:cs="Times New Roman"/>
                <w:sz w:val="24"/>
                <w:szCs w:val="24"/>
              </w:rPr>
              <w:t>ari.</w:t>
            </w:r>
          </w:p>
        </w:tc>
      </w:tr>
      <w:tr w:rsidR="00ED031D">
        <w:tc>
          <w:tcPr>
            <w:tcW w:w="24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Scrittura (produzione scritta)</w:t>
            </w:r>
          </w:p>
        </w:tc>
        <w:tc>
          <w:tcPr>
            <w:tcW w:w="652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Scrivere semplici messaggi e brevi frasi per presentarsi, fare gli auguri, chiedere informazioni. </w:t>
            </w:r>
          </w:p>
        </w:tc>
      </w:tr>
    </w:tbl>
    <w:p w:rsidR="00ED031D" w:rsidRDefault="00ED031D">
      <w:pPr>
        <w:pStyle w:val="normal"/>
        <w:rPr>
          <w:rFonts w:ascii="Times New Roman" w:eastAsia="Times New Roman" w:hAnsi="Times New Roman" w:cs="Times New Roman"/>
          <w:sz w:val="24"/>
          <w:szCs w:val="24"/>
        </w:rPr>
      </w:pPr>
    </w:p>
    <w:tbl>
      <w:tblPr>
        <w:tblStyle w:val="affe"/>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05"/>
        <w:gridCol w:w="6465"/>
      </w:tblGrid>
      <w:tr w:rsidR="00ED031D">
        <w:trPr>
          <w:trHeight w:val="440"/>
        </w:trPr>
        <w:tc>
          <w:tcPr>
            <w:tcW w:w="897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MATEMATICA</w:t>
            </w:r>
          </w:p>
        </w:tc>
      </w:tr>
      <w:tr w:rsidR="00ED031D">
        <w:tc>
          <w:tcPr>
            <w:tcW w:w="250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6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rPr>
          <w:trHeight w:val="420"/>
        </w:trPr>
        <w:tc>
          <w:tcPr>
            <w:tcW w:w="2505" w:type="dxa"/>
            <w:vMerge w:val="restart"/>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Numeri</w:t>
            </w:r>
          </w:p>
        </w:tc>
        <w:tc>
          <w:tcPr>
            <w:tcW w:w="646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Leggere, scrivere, confrontare i numeri dai miliardi ai millesimi e comprenderne il valore posizionale.</w:t>
            </w:r>
          </w:p>
        </w:tc>
      </w:tr>
      <w:tr w:rsidR="00ED031D">
        <w:trPr>
          <w:trHeight w:val="440"/>
        </w:trPr>
        <w:tc>
          <w:tcPr>
            <w:tcW w:w="2505"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46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Eseguire le quattro operazioni con i numeri naturali e decimali.</w:t>
            </w:r>
          </w:p>
        </w:tc>
      </w:tr>
      <w:tr w:rsidR="00ED031D">
        <w:tc>
          <w:tcPr>
            <w:tcW w:w="250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Problemi</w:t>
            </w:r>
          </w:p>
        </w:tc>
        <w:tc>
          <w:tcPr>
            <w:tcW w:w="646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comprendere, rappresentare e risolvere problemi aritmetici e geometrici.</w:t>
            </w:r>
          </w:p>
        </w:tc>
      </w:tr>
      <w:tr w:rsidR="00ED031D">
        <w:tc>
          <w:tcPr>
            <w:tcW w:w="250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Spazio e figure</w:t>
            </w:r>
          </w:p>
        </w:tc>
        <w:tc>
          <w:tcPr>
            <w:tcW w:w="646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e classificare i poligoni attraverso le loro caratteristiche; calcolare perimetro e area delle principali figure geometriche.</w:t>
            </w:r>
          </w:p>
        </w:tc>
      </w:tr>
      <w:tr w:rsidR="00ED031D">
        <w:tc>
          <w:tcPr>
            <w:tcW w:w="250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Relazioni, dat</w:t>
            </w:r>
            <w:r>
              <w:rPr>
                <w:rFonts w:ascii="Times New Roman" w:eastAsia="Times New Roman" w:hAnsi="Times New Roman" w:cs="Times New Roman"/>
                <w:sz w:val="24"/>
                <w:szCs w:val="24"/>
              </w:rPr>
              <w:t>i e previsioni</w:t>
            </w:r>
          </w:p>
        </w:tc>
        <w:tc>
          <w:tcPr>
            <w:tcW w:w="646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rappresentare relazioni e dati con diagrammi, schemi e tabelle.</w:t>
            </w:r>
          </w:p>
        </w:tc>
      </w:tr>
    </w:tbl>
    <w:p w:rsidR="00ED031D" w:rsidRDefault="00ED031D">
      <w:pPr>
        <w:pStyle w:val="normal"/>
        <w:rPr>
          <w:rFonts w:ascii="Times New Roman" w:eastAsia="Times New Roman" w:hAnsi="Times New Roman" w:cs="Times New Roman"/>
          <w:sz w:val="24"/>
          <w:szCs w:val="24"/>
        </w:rPr>
      </w:pPr>
    </w:p>
    <w:tbl>
      <w:tblPr>
        <w:tblStyle w:val="aff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65"/>
        <w:gridCol w:w="6435"/>
      </w:tblGrid>
      <w:tr w:rsidR="00ED031D">
        <w:trPr>
          <w:trHeight w:val="440"/>
        </w:trPr>
        <w:tc>
          <w:tcPr>
            <w:tcW w:w="900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SCIENZE</w:t>
            </w:r>
          </w:p>
        </w:tc>
      </w:tr>
      <w:tr w:rsidR="00ED031D">
        <w:tc>
          <w:tcPr>
            <w:tcW w:w="256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3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6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Esplorare e descrivere oggetti e materiali</w:t>
            </w:r>
          </w:p>
        </w:tc>
        <w:tc>
          <w:tcPr>
            <w:tcW w:w="643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Saper esporre ed utilizzare un linguaggio scientifico appropriato.</w:t>
            </w:r>
          </w:p>
        </w:tc>
      </w:tr>
      <w:tr w:rsidR="00ED031D">
        <w:tc>
          <w:tcPr>
            <w:tcW w:w="256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Osservare e </w:t>
            </w:r>
            <w:r>
              <w:rPr>
                <w:rFonts w:ascii="Times New Roman" w:eastAsia="Times New Roman" w:hAnsi="Times New Roman" w:cs="Times New Roman"/>
                <w:sz w:val="24"/>
                <w:szCs w:val="24"/>
              </w:rPr>
              <w:lastRenderedPageBreak/>
              <w:t>sperimentare sul campo</w:t>
            </w:r>
          </w:p>
        </w:tc>
        <w:tc>
          <w:tcPr>
            <w:tcW w:w="643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Osservare, descrivere e sperimentare fenomeni.</w:t>
            </w:r>
          </w:p>
        </w:tc>
      </w:tr>
      <w:tr w:rsidR="00ED031D">
        <w:tc>
          <w:tcPr>
            <w:tcW w:w="256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L’uomo, i viventi e l’ambiente</w:t>
            </w:r>
          </w:p>
        </w:tc>
        <w:tc>
          <w:tcPr>
            <w:tcW w:w="6435"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la struttura e le funzioni di alcuni apparati e sistemi del corpo umano.</w:t>
            </w:r>
          </w:p>
        </w:tc>
      </w:tr>
    </w:tbl>
    <w:p w:rsidR="00ED031D" w:rsidRDefault="00ED031D">
      <w:pPr>
        <w:pStyle w:val="normal"/>
        <w:rPr>
          <w:rFonts w:ascii="Times New Roman" w:eastAsia="Times New Roman" w:hAnsi="Times New Roman" w:cs="Times New Roman"/>
          <w:sz w:val="24"/>
          <w:szCs w:val="24"/>
        </w:rPr>
      </w:pPr>
    </w:p>
    <w:tbl>
      <w:tblPr>
        <w:tblStyle w:val="afff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95"/>
        <w:gridCol w:w="6420"/>
      </w:tblGrid>
      <w:tr w:rsidR="00ED031D">
        <w:trPr>
          <w:trHeight w:val="440"/>
        </w:trPr>
        <w:tc>
          <w:tcPr>
            <w:tcW w:w="901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TECNOLOGIA</w:t>
            </w:r>
          </w:p>
        </w:tc>
      </w:tr>
      <w:tr w:rsidR="00ED031D">
        <w:tc>
          <w:tcPr>
            <w:tcW w:w="259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42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59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Vedere e osservare</w:t>
            </w: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Effettuare prove ed esperienze sulle proprietà dei materiali più comuni.</w:t>
            </w:r>
          </w:p>
        </w:tc>
      </w:tr>
      <w:tr w:rsidR="00ED031D">
        <w:tc>
          <w:tcPr>
            <w:tcW w:w="259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Prevedere e immaginare</w:t>
            </w:r>
          </w:p>
        </w:tc>
        <w:tc>
          <w:tcPr>
            <w:tcW w:w="642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descrivere, comporre e scomporre, progettare e costruire semplici oggetti e strumenti.</w:t>
            </w:r>
          </w:p>
        </w:tc>
      </w:tr>
      <w:tr w:rsidR="00ED031D">
        <w:tc>
          <w:tcPr>
            <w:tcW w:w="259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Intervenire e trasformare</w:t>
            </w:r>
          </w:p>
        </w:tc>
        <w:tc>
          <w:tcPr>
            <w:tcW w:w="642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le tecnologie apprese per elaborare ricerche o progetti multimediali.</w:t>
            </w:r>
          </w:p>
        </w:tc>
      </w:tr>
    </w:tbl>
    <w:p w:rsidR="00ED031D" w:rsidRDefault="00ED031D">
      <w:pPr>
        <w:pStyle w:val="normal"/>
        <w:rPr>
          <w:rFonts w:ascii="Times New Roman" w:eastAsia="Times New Roman" w:hAnsi="Times New Roman" w:cs="Times New Roman"/>
          <w:sz w:val="24"/>
          <w:szCs w:val="24"/>
        </w:rPr>
      </w:pPr>
    </w:p>
    <w:tbl>
      <w:tblPr>
        <w:tblStyle w:val="afff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15"/>
        <w:gridCol w:w="6300"/>
      </w:tblGrid>
      <w:tr w:rsidR="00ED031D">
        <w:trPr>
          <w:trHeight w:val="440"/>
        </w:trPr>
        <w:tc>
          <w:tcPr>
            <w:tcW w:w="901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STORIA</w:t>
            </w:r>
          </w:p>
        </w:tc>
      </w:tr>
      <w:tr w:rsidR="00ED031D">
        <w:tc>
          <w:tcPr>
            <w:tcW w:w="271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0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715" w:type="dxa"/>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Ordinare e collocare nel tempo fatti ed eventi</w:t>
            </w:r>
          </w:p>
        </w:tc>
        <w:tc>
          <w:tcPr>
            <w:tcW w:w="630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Riconoscere relazioni di successione e contemporaneità, durate e periodi utilizzando principalmente il sistema di misura convenzionale del tempo storico sulla linea del tempo.</w:t>
            </w:r>
          </w:p>
        </w:tc>
      </w:tr>
      <w:tr w:rsidR="00ED031D">
        <w:trPr>
          <w:trHeight w:val="440"/>
        </w:trPr>
        <w:tc>
          <w:tcPr>
            <w:tcW w:w="2715" w:type="dxa"/>
            <w:vMerge w:val="restart"/>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Organizzazione delle informazioni</w:t>
            </w:r>
          </w:p>
        </w:tc>
        <w:tc>
          <w:tcPr>
            <w:tcW w:w="630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Individuare analogie e differenze, utilizzando varie fonti, tra quadri storico-sociali diversi, lontani nello spazio e nel tempo, anche in rapporto col presente.</w:t>
            </w:r>
          </w:p>
        </w:tc>
      </w:tr>
      <w:tr w:rsidR="00ED031D">
        <w:trPr>
          <w:trHeight w:val="440"/>
        </w:trPr>
        <w:tc>
          <w:tcPr>
            <w:tcW w:w="2715" w:type="dxa"/>
            <w:vMerge/>
            <w:shd w:val="clear" w:color="auto" w:fill="auto"/>
            <w:tcMar>
              <w:top w:w="100" w:type="dxa"/>
              <w:left w:w="100" w:type="dxa"/>
              <w:bottom w:w="100" w:type="dxa"/>
              <w:right w:w="100" w:type="dxa"/>
            </w:tcMar>
          </w:tcPr>
          <w:p w:rsidR="00ED031D" w:rsidRDefault="00ED031D">
            <w:pPr>
              <w:pStyle w:val="normal"/>
              <w:widowControl w:val="0"/>
              <w:rPr>
                <w:rFonts w:ascii="Times New Roman" w:eastAsia="Times New Roman" w:hAnsi="Times New Roman" w:cs="Times New Roman"/>
                <w:sz w:val="24"/>
                <w:szCs w:val="24"/>
              </w:rPr>
            </w:pPr>
          </w:p>
        </w:tc>
        <w:tc>
          <w:tcPr>
            <w:tcW w:w="6300" w:type="dxa"/>
            <w:shd w:val="clear" w:color="auto" w:fill="auto"/>
            <w:tcMar>
              <w:top w:w="100" w:type="dxa"/>
              <w:left w:w="100" w:type="dxa"/>
              <w:bottom w:w="100" w:type="dxa"/>
              <w:right w:w="100" w:type="dxa"/>
            </w:tcMar>
          </w:tcPr>
          <w:p w:rsidR="00ED031D" w:rsidRDefault="006C2D5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Rappresentare e riferire con modalità diverse (schemi, mappe, elaborazioni scritte e orali, uso delle risorse digitali) gli argomenti affrontati, utilizzando il linguaggio specifico della disciplina.</w:t>
            </w:r>
          </w:p>
        </w:tc>
      </w:tr>
    </w:tbl>
    <w:p w:rsidR="00ED031D" w:rsidRDefault="00ED031D">
      <w:pPr>
        <w:pStyle w:val="normal"/>
        <w:rPr>
          <w:rFonts w:ascii="Times New Roman" w:eastAsia="Times New Roman" w:hAnsi="Times New Roman" w:cs="Times New Roman"/>
          <w:sz w:val="24"/>
          <w:szCs w:val="24"/>
        </w:rPr>
      </w:pPr>
    </w:p>
    <w:tbl>
      <w:tblPr>
        <w:tblStyle w:val="afff2"/>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55"/>
        <w:gridCol w:w="6360"/>
      </w:tblGrid>
      <w:tr w:rsidR="00ED031D">
        <w:trPr>
          <w:trHeight w:val="440"/>
        </w:trPr>
        <w:tc>
          <w:tcPr>
            <w:tcW w:w="901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GEOGRAFIA</w:t>
            </w:r>
          </w:p>
        </w:tc>
      </w:tr>
      <w:tr w:rsidR="00ED031D">
        <w:tc>
          <w:tcPr>
            <w:tcW w:w="265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65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Orientamento</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Sapersi orientare con l’uso di indicatori spaziali, mappe, strumenti.</w:t>
            </w:r>
          </w:p>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Conoscere ed interpretare i diversi tipi di carte geografiche (fisiche, politiche, tematiche).  </w:t>
            </w:r>
          </w:p>
        </w:tc>
      </w:tr>
      <w:tr w:rsidR="00ED031D">
        <w:tc>
          <w:tcPr>
            <w:tcW w:w="265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Paesaggio</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gli elementi che caratterizzano i principali paesaggi italiani, europei e mondiali, individuando analogie e differenze e trasformazioni (anche in relazione ai quadri socio-storici del passato) e gli elementi di particolare valore ambientale e cul</w:t>
            </w:r>
            <w:r>
              <w:rPr>
                <w:rFonts w:ascii="Times New Roman" w:eastAsia="Times New Roman" w:hAnsi="Times New Roman" w:cs="Times New Roman"/>
                <w:sz w:val="24"/>
                <w:szCs w:val="24"/>
              </w:rPr>
              <w:t xml:space="preserve">turale da tutelare e valorizzare. </w:t>
            </w:r>
          </w:p>
        </w:tc>
      </w:tr>
      <w:tr w:rsidR="00ED031D">
        <w:tc>
          <w:tcPr>
            <w:tcW w:w="265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Regione e sistema territoriale</w:t>
            </w:r>
          </w:p>
        </w:tc>
        <w:tc>
          <w:tcPr>
            <w:tcW w:w="636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Acquisire il concetto di regione geografica (fisica, climatica, storico-culturale, economica e amministrativa) e utilizzarlo a partire dal contesto italiano. Individuare problemi relativi a</w:t>
            </w:r>
            <w:r>
              <w:rPr>
                <w:rFonts w:ascii="Times New Roman" w:eastAsia="Times New Roman" w:hAnsi="Times New Roman" w:cs="Times New Roman"/>
                <w:sz w:val="24"/>
                <w:szCs w:val="24"/>
              </w:rPr>
              <w:t xml:space="preserve">lla tutela e valorizzazione del patrimonio naturale e culturale, proponendo soluzioni idonee nel proprio contesto di vita. </w:t>
            </w:r>
          </w:p>
        </w:tc>
      </w:tr>
    </w:tbl>
    <w:p w:rsidR="00ED031D" w:rsidRDefault="00ED031D">
      <w:pPr>
        <w:pStyle w:val="normal"/>
        <w:rPr>
          <w:rFonts w:ascii="Times New Roman" w:eastAsia="Times New Roman" w:hAnsi="Times New Roman" w:cs="Times New Roman"/>
          <w:sz w:val="24"/>
          <w:szCs w:val="24"/>
        </w:rPr>
      </w:pPr>
    </w:p>
    <w:tbl>
      <w:tblPr>
        <w:tblStyle w:val="afff3"/>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6285"/>
      </w:tblGrid>
      <w:tr w:rsidR="00ED031D">
        <w:trPr>
          <w:trHeight w:val="440"/>
        </w:trPr>
        <w:tc>
          <w:tcPr>
            <w:tcW w:w="898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ARTE E IMMAGINE</w:t>
            </w:r>
          </w:p>
        </w:tc>
      </w:tr>
      <w:tr w:rsidR="00ED031D">
        <w:tc>
          <w:tcPr>
            <w:tcW w:w="270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70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Esprimersi e comunicare </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 creativamente produzioni personali e autentiche per esprimere sensazioni ed emozioni e rappresentare la realtà percepita con tecniche diverse. </w:t>
            </w:r>
          </w:p>
        </w:tc>
      </w:tr>
      <w:tr w:rsidR="00ED031D">
        <w:tc>
          <w:tcPr>
            <w:tcW w:w="270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 leggere immagini</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Osservare, esplorare, descrivere e leggere immagini (opere d’arte, fotografie, manifesti, fumetti, ecc.) e messaggi multimediali (spot, brevi filmati, videoclip, ecc.).</w:t>
            </w:r>
          </w:p>
        </w:tc>
      </w:tr>
      <w:tr w:rsidR="00ED031D">
        <w:tc>
          <w:tcPr>
            <w:tcW w:w="270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Comprendere e apprezzare le opere d’arte </w:t>
            </w:r>
          </w:p>
        </w:tc>
        <w:tc>
          <w:tcPr>
            <w:tcW w:w="628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Familiarizzare con forme d'arte appartenenti</w:t>
            </w:r>
            <w:r>
              <w:rPr>
                <w:rFonts w:ascii="Times New Roman" w:eastAsia="Times New Roman" w:hAnsi="Times New Roman" w:cs="Times New Roman"/>
                <w:sz w:val="24"/>
                <w:szCs w:val="24"/>
              </w:rPr>
              <w:t xml:space="preserve"> alla propria ed ad altre culture.</w:t>
            </w:r>
          </w:p>
        </w:tc>
      </w:tr>
    </w:tbl>
    <w:p w:rsidR="00ED031D" w:rsidRDefault="00ED031D">
      <w:pPr>
        <w:pStyle w:val="normal"/>
        <w:rPr>
          <w:rFonts w:ascii="Times New Roman" w:eastAsia="Times New Roman" w:hAnsi="Times New Roman" w:cs="Times New Roman"/>
          <w:sz w:val="24"/>
          <w:szCs w:val="24"/>
        </w:rPr>
      </w:pPr>
    </w:p>
    <w:tbl>
      <w:tblPr>
        <w:tblStyle w:val="afff4"/>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90"/>
        <w:gridCol w:w="6225"/>
      </w:tblGrid>
      <w:tr w:rsidR="00ED031D">
        <w:trPr>
          <w:trHeight w:val="440"/>
        </w:trPr>
        <w:tc>
          <w:tcPr>
            <w:tcW w:w="901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w:t>
            </w:r>
          </w:p>
        </w:tc>
      </w:tr>
      <w:tr w:rsidR="00ED031D">
        <w:tc>
          <w:tcPr>
            <w:tcW w:w="279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2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79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Ascoltare, analizzare rappresentare fenomeni sonori e linguaggi musicali</w:t>
            </w:r>
          </w:p>
        </w:tc>
        <w:tc>
          <w:tcPr>
            <w:tcW w:w="622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Cogliere e rappresentare elementi del linguaggio musicale.</w:t>
            </w:r>
          </w:p>
        </w:tc>
      </w:tr>
      <w:tr w:rsidR="00ED031D">
        <w:tc>
          <w:tcPr>
            <w:tcW w:w="279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Esprimersi col canto e semplici strumenti</w:t>
            </w:r>
          </w:p>
        </w:tc>
        <w:tc>
          <w:tcPr>
            <w:tcW w:w="622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Realizzare esperienze corali e/o strumentali sviluppando la coordinazione ritmica e il controllo della propria vocalità parlata e cantata.</w:t>
            </w:r>
          </w:p>
        </w:tc>
      </w:tr>
    </w:tbl>
    <w:p w:rsidR="00ED031D" w:rsidRDefault="00ED031D">
      <w:pPr>
        <w:pStyle w:val="normal"/>
        <w:rPr>
          <w:rFonts w:ascii="Times New Roman" w:eastAsia="Times New Roman" w:hAnsi="Times New Roman" w:cs="Times New Roman"/>
          <w:sz w:val="24"/>
          <w:szCs w:val="24"/>
        </w:rPr>
      </w:pPr>
    </w:p>
    <w:tbl>
      <w:tblPr>
        <w:tblStyle w:val="afff5"/>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50"/>
        <w:gridCol w:w="6195"/>
      </w:tblGrid>
      <w:tr w:rsidR="00ED031D">
        <w:trPr>
          <w:trHeight w:val="440"/>
        </w:trPr>
        <w:tc>
          <w:tcPr>
            <w:tcW w:w="9045"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FISICA</w:t>
            </w:r>
          </w:p>
        </w:tc>
      </w:tr>
      <w:tr w:rsidR="00ED031D">
        <w:tc>
          <w:tcPr>
            <w:tcW w:w="285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195"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8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corpo e la sua relazione con lo spazio e il tempo</w:t>
            </w:r>
          </w:p>
        </w:tc>
        <w:tc>
          <w:tcPr>
            <w:tcW w:w="619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Organizzare, con precisione e velocità, condotte motorie sempre più complesse, coordinando vari schemi di </w:t>
            </w:r>
            <w:r>
              <w:rPr>
                <w:rFonts w:ascii="Times New Roman" w:eastAsia="Times New Roman" w:hAnsi="Times New Roman" w:cs="Times New Roman"/>
                <w:sz w:val="24"/>
                <w:szCs w:val="24"/>
              </w:rPr>
              <w:lastRenderedPageBreak/>
              <w:t>movimento in simultaneità e in successione, con l’utilizzo di piccoli e grandi attrezzi.</w:t>
            </w:r>
          </w:p>
        </w:tc>
      </w:tr>
      <w:tr w:rsidR="00ED031D">
        <w:tc>
          <w:tcPr>
            <w:tcW w:w="28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gioco, lo sport, le regole e il fair play</w:t>
            </w:r>
          </w:p>
        </w:tc>
        <w:tc>
          <w:tcPr>
            <w:tcW w:w="6195"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Partecipare att</w:t>
            </w:r>
            <w:r>
              <w:rPr>
                <w:rFonts w:ascii="Times New Roman" w:eastAsia="Times New Roman" w:hAnsi="Times New Roman" w:cs="Times New Roman"/>
                <w:sz w:val="24"/>
                <w:szCs w:val="24"/>
              </w:rPr>
              <w:t>ivamente ai giochi sportivi e non, organizzati anche in forma di gara, collaborando con gli altri, accettando la sconfitta, rispettando le regole, accettando la diversità, manifestando senso di responsabilità.</w:t>
            </w:r>
          </w:p>
        </w:tc>
      </w:tr>
    </w:tbl>
    <w:p w:rsidR="00ED031D" w:rsidRDefault="00ED031D">
      <w:pPr>
        <w:pStyle w:val="normal"/>
        <w:rPr>
          <w:rFonts w:ascii="Times New Roman" w:eastAsia="Times New Roman" w:hAnsi="Times New Roman" w:cs="Times New Roman"/>
          <w:sz w:val="24"/>
          <w:szCs w:val="24"/>
        </w:rPr>
      </w:pPr>
    </w:p>
    <w:tbl>
      <w:tblPr>
        <w:tblStyle w:val="afff6"/>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50"/>
        <w:gridCol w:w="6210"/>
      </w:tblGrid>
      <w:tr w:rsidR="00ED031D">
        <w:trPr>
          <w:trHeight w:val="440"/>
        </w:trPr>
        <w:tc>
          <w:tcPr>
            <w:tcW w:w="9060" w:type="dxa"/>
            <w:gridSpan w:val="2"/>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CIVICA</w:t>
            </w:r>
          </w:p>
        </w:tc>
      </w:tr>
      <w:tr w:rsidR="00ED031D">
        <w:tc>
          <w:tcPr>
            <w:tcW w:w="285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10" w:type="dxa"/>
            <w:shd w:val="clear" w:color="auto" w:fill="auto"/>
            <w:tcMar>
              <w:top w:w="100" w:type="dxa"/>
              <w:left w:w="100" w:type="dxa"/>
              <w:bottom w:w="100" w:type="dxa"/>
              <w:right w:w="100" w:type="dxa"/>
            </w:tcMar>
          </w:tcPr>
          <w:p w:rsidR="00ED031D" w:rsidRDefault="006C2D5E">
            <w:pPr>
              <w:pStyle w:val="normal"/>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OBIETTIVI</w:t>
            </w:r>
          </w:p>
        </w:tc>
      </w:tr>
      <w:tr w:rsidR="00ED031D">
        <w:tc>
          <w:tcPr>
            <w:tcW w:w="28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Costituzione, diritto (nazionale e internazionale), legalità e solidarietà</w:t>
            </w:r>
          </w:p>
        </w:tc>
        <w:tc>
          <w:tcPr>
            <w:tcW w:w="621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Applicare consapevolmente i principi connessi alla cittadinanza e alla convivenza civile (diritto nazionale ed internazionale, accettazione dell’altro, ricchezza della diversità, </w:t>
            </w:r>
            <w:r>
              <w:rPr>
                <w:rFonts w:ascii="Times New Roman" w:eastAsia="Times New Roman" w:hAnsi="Times New Roman" w:cs="Times New Roman"/>
                <w:sz w:val="24"/>
                <w:szCs w:val="24"/>
              </w:rPr>
              <w:t>multiculturalità, parità di genere, ...).</w:t>
            </w:r>
          </w:p>
        </w:tc>
      </w:tr>
      <w:tr w:rsidR="00ED031D">
        <w:tc>
          <w:tcPr>
            <w:tcW w:w="28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Sviluppo sostenibile, educazione alimentare, educazione ambientale, conoscenza e tutela del patrimonio e del territorio, educazione stradale</w:t>
            </w:r>
          </w:p>
        </w:tc>
        <w:tc>
          <w:tcPr>
            <w:tcW w:w="621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Conoscere ed applicare i principi di sicurezza, sostenibilità, salvaguardia dei beni comuni e delle risorse naturali.</w:t>
            </w:r>
          </w:p>
        </w:tc>
      </w:tr>
      <w:tr w:rsidR="00ED031D">
        <w:tc>
          <w:tcPr>
            <w:tcW w:w="2850" w:type="dxa"/>
            <w:shd w:val="clear" w:color="auto" w:fill="auto"/>
            <w:tcMar>
              <w:top w:w="100" w:type="dxa"/>
              <w:left w:w="100" w:type="dxa"/>
              <w:bottom w:w="100" w:type="dxa"/>
              <w:right w:w="100" w:type="dxa"/>
            </w:tcMar>
          </w:tcPr>
          <w:p w:rsidR="00ED031D" w:rsidRDefault="006C2D5E">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Cittadinanza digitale</w:t>
            </w:r>
          </w:p>
        </w:tc>
        <w:tc>
          <w:tcPr>
            <w:tcW w:w="6210" w:type="dxa"/>
            <w:shd w:val="clear" w:color="auto" w:fill="auto"/>
            <w:tcMar>
              <w:top w:w="100" w:type="dxa"/>
              <w:left w:w="100" w:type="dxa"/>
              <w:bottom w:w="100" w:type="dxa"/>
              <w:right w:w="100" w:type="dxa"/>
            </w:tcMar>
          </w:tcPr>
          <w:p w:rsidR="00ED031D" w:rsidRDefault="006C2D5E">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Avvicinarsi con consapevolezza alle potenzialità e ai rischi della rete come strumento di conoscenza e nella comuni</w:t>
            </w:r>
            <w:r>
              <w:rPr>
                <w:rFonts w:ascii="Times New Roman" w:eastAsia="Times New Roman" w:hAnsi="Times New Roman" w:cs="Times New Roman"/>
                <w:sz w:val="24"/>
                <w:szCs w:val="24"/>
              </w:rPr>
              <w:t>cazione interpersonale.</w:t>
            </w:r>
          </w:p>
        </w:tc>
      </w:tr>
    </w:tbl>
    <w:p w:rsidR="00ED031D" w:rsidRDefault="00ED031D">
      <w:pPr>
        <w:pStyle w:val="normal"/>
        <w:rPr>
          <w:rFonts w:ascii="Cambria" w:eastAsia="Cambria" w:hAnsi="Cambria" w:cs="Cambria"/>
          <w:sz w:val="24"/>
          <w:szCs w:val="24"/>
        </w:rPr>
      </w:pPr>
    </w:p>
    <w:p w:rsidR="00ED031D" w:rsidRDefault="00ED031D">
      <w:pPr>
        <w:pStyle w:val="normal"/>
        <w:rPr>
          <w:rFonts w:ascii="Cambria" w:eastAsia="Cambria" w:hAnsi="Cambria" w:cs="Cambria"/>
          <w:sz w:val="24"/>
          <w:szCs w:val="24"/>
        </w:rPr>
      </w:pPr>
    </w:p>
    <w:p w:rsidR="00ED031D" w:rsidRDefault="006C2D5E">
      <w:pPr>
        <w:pStyle w:val="normal"/>
        <w:rPr>
          <w:rFonts w:ascii="Cambria" w:eastAsia="Cambria" w:hAnsi="Cambria" w:cs="Cambria"/>
          <w:sz w:val="24"/>
          <w:szCs w:val="24"/>
        </w:rPr>
      </w:pPr>
      <w:r>
        <w:rPr>
          <w:rFonts w:ascii="Cambria" w:eastAsia="Cambria" w:hAnsi="Cambria" w:cs="Cambria"/>
          <w:b/>
          <w:sz w:val="24"/>
          <w:szCs w:val="24"/>
        </w:rPr>
        <w:t>Alunni H (con PEI agli atti)</w:t>
      </w:r>
    </w:p>
    <w:p w:rsidR="00ED031D" w:rsidRDefault="006C2D5E">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documento riguarda </w:t>
      </w:r>
      <w:r>
        <w:rPr>
          <w:rFonts w:ascii="Times New Roman" w:eastAsia="Times New Roman" w:hAnsi="Times New Roman" w:cs="Times New Roman"/>
          <w:sz w:val="24"/>
          <w:szCs w:val="24"/>
          <w:u w:val="single"/>
        </w:rPr>
        <w:t>solamente</w:t>
      </w:r>
      <w:r>
        <w:rPr>
          <w:rFonts w:ascii="Times New Roman" w:eastAsia="Times New Roman" w:hAnsi="Times New Roman" w:cs="Times New Roman"/>
          <w:sz w:val="24"/>
          <w:szCs w:val="24"/>
        </w:rPr>
        <w:t xml:space="preserve"> la valutazione delle alunne e degli alunni con disabilità certificata (legge 104/92), correlata agli obiettivi individuati nel PEI (presente agli atti), nel caso in cui</w:t>
      </w:r>
      <w:r>
        <w:rPr>
          <w:rFonts w:ascii="Times New Roman" w:eastAsia="Times New Roman" w:hAnsi="Times New Roman" w:cs="Times New Roman"/>
          <w:sz w:val="24"/>
          <w:szCs w:val="24"/>
        </w:rPr>
        <w:t xml:space="preserve"> questi ultimi siano </w:t>
      </w:r>
      <w:r>
        <w:rPr>
          <w:rFonts w:ascii="Cambria" w:eastAsia="Cambria" w:hAnsi="Cambria" w:cs="Cambria"/>
          <w:sz w:val="24"/>
          <w:szCs w:val="24"/>
        </w:rPr>
        <w:t>diversi da quelli della classe</w:t>
      </w:r>
      <w:r>
        <w:rPr>
          <w:rFonts w:ascii="Times New Roman" w:eastAsia="Times New Roman" w:hAnsi="Times New Roman" w:cs="Times New Roman"/>
          <w:sz w:val="24"/>
          <w:szCs w:val="24"/>
        </w:rPr>
        <w:t>.</w:t>
      </w:r>
    </w:p>
    <w:p w:rsidR="00ED031D" w:rsidRDefault="006C2D5E">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team docente, coordinato dall’insegnante di sostegno, propone gli obiettivi che dovranno essere valutati al primo GLO, in modo da essere condivisi ed approvati, sia per il primo quadrimestre che per i</w:t>
      </w:r>
      <w:r>
        <w:rPr>
          <w:rFonts w:ascii="Times New Roman" w:eastAsia="Times New Roman" w:hAnsi="Times New Roman" w:cs="Times New Roman"/>
          <w:sz w:val="24"/>
          <w:szCs w:val="24"/>
        </w:rPr>
        <w:t>l secondo.</w:t>
      </w:r>
    </w:p>
    <w:p w:rsidR="00ED031D" w:rsidRDefault="006C2D5E">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È possibile dedurre gli obiettivi per le singole discipline anche da classi precedenti a quella frequentata dall’alunna/o, in modo che siano maggiormente corrispondenti al suo livello e che mantengano una coerenza di intento.</w:t>
      </w:r>
    </w:p>
    <w:p w:rsidR="00ED031D" w:rsidRDefault="006C2D5E">
      <w:pPr>
        <w:pStyle w:val="normal"/>
        <w:jc w:val="both"/>
        <w:rPr>
          <w:rFonts w:ascii="Cambria" w:eastAsia="Cambria" w:hAnsi="Cambria" w:cs="Cambria"/>
          <w:sz w:val="24"/>
          <w:szCs w:val="24"/>
        </w:rPr>
      </w:pPr>
      <w:r>
        <w:rPr>
          <w:rFonts w:ascii="Times New Roman" w:eastAsia="Times New Roman" w:hAnsi="Times New Roman" w:cs="Times New Roman"/>
          <w:sz w:val="24"/>
          <w:szCs w:val="24"/>
        </w:rPr>
        <w:t>È possibile scegliere solo alcuni nuclei tematici, ma è importante che sia presente almeno un obiettivo per disciplina.</w:t>
      </w:r>
    </w:p>
    <w:sectPr w:rsidR="00ED031D" w:rsidSect="00ED031D">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ED031D"/>
    <w:rsid w:val="006C2D5E"/>
    <w:rsid w:val="00ED03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ED031D"/>
    <w:pPr>
      <w:keepNext/>
      <w:keepLines/>
      <w:spacing w:before="400" w:after="120"/>
      <w:outlineLvl w:val="0"/>
    </w:pPr>
    <w:rPr>
      <w:sz w:val="40"/>
      <w:szCs w:val="40"/>
    </w:rPr>
  </w:style>
  <w:style w:type="paragraph" w:styleId="Titolo2">
    <w:name w:val="heading 2"/>
    <w:basedOn w:val="normal"/>
    <w:next w:val="normal"/>
    <w:rsid w:val="00ED031D"/>
    <w:pPr>
      <w:keepNext/>
      <w:keepLines/>
      <w:spacing w:before="360" w:after="120"/>
      <w:outlineLvl w:val="1"/>
    </w:pPr>
    <w:rPr>
      <w:sz w:val="32"/>
      <w:szCs w:val="32"/>
    </w:rPr>
  </w:style>
  <w:style w:type="paragraph" w:styleId="Titolo3">
    <w:name w:val="heading 3"/>
    <w:basedOn w:val="normal"/>
    <w:next w:val="normal"/>
    <w:rsid w:val="00ED031D"/>
    <w:pPr>
      <w:keepNext/>
      <w:keepLines/>
      <w:spacing w:before="320" w:after="80"/>
      <w:outlineLvl w:val="2"/>
    </w:pPr>
    <w:rPr>
      <w:color w:val="434343"/>
      <w:sz w:val="28"/>
      <w:szCs w:val="28"/>
    </w:rPr>
  </w:style>
  <w:style w:type="paragraph" w:styleId="Titolo4">
    <w:name w:val="heading 4"/>
    <w:basedOn w:val="normal"/>
    <w:next w:val="normal"/>
    <w:rsid w:val="00ED031D"/>
    <w:pPr>
      <w:keepNext/>
      <w:keepLines/>
      <w:spacing w:before="280" w:after="80"/>
      <w:outlineLvl w:val="3"/>
    </w:pPr>
    <w:rPr>
      <w:color w:val="666666"/>
      <w:sz w:val="24"/>
      <w:szCs w:val="24"/>
    </w:rPr>
  </w:style>
  <w:style w:type="paragraph" w:styleId="Titolo5">
    <w:name w:val="heading 5"/>
    <w:basedOn w:val="normal"/>
    <w:next w:val="normal"/>
    <w:rsid w:val="00ED031D"/>
    <w:pPr>
      <w:keepNext/>
      <w:keepLines/>
      <w:spacing w:before="240" w:after="80"/>
      <w:outlineLvl w:val="4"/>
    </w:pPr>
    <w:rPr>
      <w:color w:val="666666"/>
    </w:rPr>
  </w:style>
  <w:style w:type="paragraph" w:styleId="Titolo6">
    <w:name w:val="heading 6"/>
    <w:basedOn w:val="normal"/>
    <w:next w:val="normal"/>
    <w:rsid w:val="00ED031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ED031D"/>
  </w:style>
  <w:style w:type="table" w:customStyle="1" w:styleId="TableNormal">
    <w:name w:val="Table Normal"/>
    <w:rsid w:val="00ED031D"/>
    <w:tblPr>
      <w:tblCellMar>
        <w:top w:w="0" w:type="dxa"/>
        <w:left w:w="0" w:type="dxa"/>
        <w:bottom w:w="0" w:type="dxa"/>
        <w:right w:w="0" w:type="dxa"/>
      </w:tblCellMar>
    </w:tblPr>
  </w:style>
  <w:style w:type="paragraph" w:styleId="Titolo">
    <w:name w:val="Title"/>
    <w:basedOn w:val="normal"/>
    <w:next w:val="normal"/>
    <w:rsid w:val="00ED031D"/>
    <w:pPr>
      <w:keepNext/>
      <w:keepLines/>
      <w:spacing w:after="60"/>
    </w:pPr>
    <w:rPr>
      <w:sz w:val="52"/>
      <w:szCs w:val="52"/>
    </w:rPr>
  </w:style>
  <w:style w:type="paragraph" w:customStyle="1" w:styleId="normal">
    <w:name w:val="normal"/>
    <w:rsid w:val="00ED031D"/>
  </w:style>
  <w:style w:type="table" w:customStyle="1" w:styleId="TableNormal0">
    <w:name w:val="Table Normal"/>
    <w:rsid w:val="00ED031D"/>
    <w:tblPr>
      <w:tblCellMar>
        <w:top w:w="0" w:type="dxa"/>
        <w:left w:w="0" w:type="dxa"/>
        <w:bottom w:w="0" w:type="dxa"/>
        <w:right w:w="0" w:type="dxa"/>
      </w:tblCellMar>
    </w:tblPr>
  </w:style>
  <w:style w:type="paragraph" w:styleId="Sottotitolo">
    <w:name w:val="Subtitle"/>
    <w:basedOn w:val="normal"/>
    <w:next w:val="normal"/>
    <w:rsid w:val="00ED031D"/>
    <w:pPr>
      <w:keepNext/>
      <w:keepLines/>
      <w:spacing w:after="320"/>
    </w:pPr>
    <w:rPr>
      <w:color w:val="666666"/>
      <w:sz w:val="30"/>
      <w:szCs w:val="30"/>
    </w:rPr>
  </w:style>
  <w:style w:type="table" w:customStyle="1" w:styleId="a">
    <w:basedOn w:val="TableNormal0"/>
    <w:rsid w:val="00ED031D"/>
    <w:tblPr>
      <w:tblStyleRowBandSize w:val="1"/>
      <w:tblStyleColBandSize w:val="1"/>
      <w:tblCellMar>
        <w:top w:w="100" w:type="dxa"/>
        <w:left w:w="100" w:type="dxa"/>
        <w:bottom w:w="100" w:type="dxa"/>
        <w:right w:w="100" w:type="dxa"/>
      </w:tblCellMar>
    </w:tblPr>
  </w:style>
  <w:style w:type="table" w:customStyle="1" w:styleId="a0">
    <w:basedOn w:val="TableNormal0"/>
    <w:rsid w:val="00ED031D"/>
    <w:tblPr>
      <w:tblStyleRowBandSize w:val="1"/>
      <w:tblStyleColBandSize w:val="1"/>
      <w:tblCellMar>
        <w:top w:w="100" w:type="dxa"/>
        <w:left w:w="100" w:type="dxa"/>
        <w:bottom w:w="100" w:type="dxa"/>
        <w:right w:w="100" w:type="dxa"/>
      </w:tblCellMar>
    </w:tblPr>
  </w:style>
  <w:style w:type="table" w:customStyle="1" w:styleId="a1">
    <w:basedOn w:val="TableNormal0"/>
    <w:rsid w:val="00ED031D"/>
    <w:tblPr>
      <w:tblStyleRowBandSize w:val="1"/>
      <w:tblStyleColBandSize w:val="1"/>
      <w:tblCellMar>
        <w:top w:w="100" w:type="dxa"/>
        <w:left w:w="100" w:type="dxa"/>
        <w:bottom w:w="100" w:type="dxa"/>
        <w:right w:w="100" w:type="dxa"/>
      </w:tblCellMar>
    </w:tblPr>
  </w:style>
  <w:style w:type="table" w:customStyle="1" w:styleId="a2">
    <w:basedOn w:val="TableNormal0"/>
    <w:rsid w:val="00ED031D"/>
    <w:tblPr>
      <w:tblStyleRowBandSize w:val="1"/>
      <w:tblStyleColBandSize w:val="1"/>
      <w:tblCellMar>
        <w:top w:w="100" w:type="dxa"/>
        <w:left w:w="100" w:type="dxa"/>
        <w:bottom w:w="100" w:type="dxa"/>
        <w:right w:w="100" w:type="dxa"/>
      </w:tblCellMar>
    </w:tblPr>
  </w:style>
  <w:style w:type="table" w:customStyle="1" w:styleId="a3">
    <w:basedOn w:val="TableNormal0"/>
    <w:rsid w:val="00ED031D"/>
    <w:tblPr>
      <w:tblStyleRowBandSize w:val="1"/>
      <w:tblStyleColBandSize w:val="1"/>
      <w:tblCellMar>
        <w:top w:w="100" w:type="dxa"/>
        <w:left w:w="100" w:type="dxa"/>
        <w:bottom w:w="100" w:type="dxa"/>
        <w:right w:w="100" w:type="dxa"/>
      </w:tblCellMar>
    </w:tblPr>
  </w:style>
  <w:style w:type="table" w:customStyle="1" w:styleId="a4">
    <w:basedOn w:val="TableNormal0"/>
    <w:rsid w:val="00ED031D"/>
    <w:tblPr>
      <w:tblStyleRowBandSize w:val="1"/>
      <w:tblStyleColBandSize w:val="1"/>
      <w:tblCellMar>
        <w:top w:w="100" w:type="dxa"/>
        <w:left w:w="100" w:type="dxa"/>
        <w:bottom w:w="100" w:type="dxa"/>
        <w:right w:w="100" w:type="dxa"/>
      </w:tblCellMar>
    </w:tblPr>
  </w:style>
  <w:style w:type="table" w:customStyle="1" w:styleId="a5">
    <w:basedOn w:val="TableNormal0"/>
    <w:rsid w:val="00ED031D"/>
    <w:tblPr>
      <w:tblStyleRowBandSize w:val="1"/>
      <w:tblStyleColBandSize w:val="1"/>
      <w:tblCellMar>
        <w:top w:w="100" w:type="dxa"/>
        <w:left w:w="100" w:type="dxa"/>
        <w:bottom w:w="100" w:type="dxa"/>
        <w:right w:w="100" w:type="dxa"/>
      </w:tblCellMar>
    </w:tblPr>
  </w:style>
  <w:style w:type="table" w:customStyle="1" w:styleId="a6">
    <w:basedOn w:val="TableNormal0"/>
    <w:rsid w:val="00ED031D"/>
    <w:tblPr>
      <w:tblStyleRowBandSize w:val="1"/>
      <w:tblStyleColBandSize w:val="1"/>
      <w:tblCellMar>
        <w:top w:w="100" w:type="dxa"/>
        <w:left w:w="100" w:type="dxa"/>
        <w:bottom w:w="100" w:type="dxa"/>
        <w:right w:w="100" w:type="dxa"/>
      </w:tblCellMar>
    </w:tblPr>
  </w:style>
  <w:style w:type="table" w:customStyle="1" w:styleId="a7">
    <w:basedOn w:val="TableNormal0"/>
    <w:rsid w:val="00ED031D"/>
    <w:tblPr>
      <w:tblStyleRowBandSize w:val="1"/>
      <w:tblStyleColBandSize w:val="1"/>
      <w:tblCellMar>
        <w:top w:w="100" w:type="dxa"/>
        <w:left w:w="100" w:type="dxa"/>
        <w:bottom w:w="100" w:type="dxa"/>
        <w:right w:w="100" w:type="dxa"/>
      </w:tblCellMar>
    </w:tblPr>
  </w:style>
  <w:style w:type="table" w:customStyle="1" w:styleId="a8">
    <w:basedOn w:val="TableNormal0"/>
    <w:rsid w:val="00ED031D"/>
    <w:tblPr>
      <w:tblStyleRowBandSize w:val="1"/>
      <w:tblStyleColBandSize w:val="1"/>
      <w:tblCellMar>
        <w:top w:w="100" w:type="dxa"/>
        <w:left w:w="100" w:type="dxa"/>
        <w:bottom w:w="100" w:type="dxa"/>
        <w:right w:w="100" w:type="dxa"/>
      </w:tblCellMar>
    </w:tblPr>
  </w:style>
  <w:style w:type="table" w:customStyle="1" w:styleId="a9">
    <w:basedOn w:val="TableNormal0"/>
    <w:rsid w:val="00ED031D"/>
    <w:tblPr>
      <w:tblStyleRowBandSize w:val="1"/>
      <w:tblStyleColBandSize w:val="1"/>
      <w:tblCellMar>
        <w:top w:w="100" w:type="dxa"/>
        <w:left w:w="100" w:type="dxa"/>
        <w:bottom w:w="100" w:type="dxa"/>
        <w:right w:w="100" w:type="dxa"/>
      </w:tblCellMar>
    </w:tblPr>
  </w:style>
  <w:style w:type="table" w:customStyle="1" w:styleId="aa">
    <w:basedOn w:val="TableNormal0"/>
    <w:rsid w:val="00ED031D"/>
    <w:tblPr>
      <w:tblStyleRowBandSize w:val="1"/>
      <w:tblStyleColBandSize w:val="1"/>
      <w:tblCellMar>
        <w:top w:w="100" w:type="dxa"/>
        <w:left w:w="100" w:type="dxa"/>
        <w:bottom w:w="100" w:type="dxa"/>
        <w:right w:w="100" w:type="dxa"/>
      </w:tblCellMar>
    </w:tblPr>
  </w:style>
  <w:style w:type="table" w:customStyle="1" w:styleId="ab">
    <w:basedOn w:val="TableNormal0"/>
    <w:rsid w:val="00ED031D"/>
    <w:tblPr>
      <w:tblStyleRowBandSize w:val="1"/>
      <w:tblStyleColBandSize w:val="1"/>
      <w:tblCellMar>
        <w:top w:w="100" w:type="dxa"/>
        <w:left w:w="100" w:type="dxa"/>
        <w:bottom w:w="100" w:type="dxa"/>
        <w:right w:w="100" w:type="dxa"/>
      </w:tblCellMar>
    </w:tblPr>
  </w:style>
  <w:style w:type="table" w:customStyle="1" w:styleId="ac">
    <w:basedOn w:val="TableNormal0"/>
    <w:rsid w:val="00ED031D"/>
    <w:tblPr>
      <w:tblStyleRowBandSize w:val="1"/>
      <w:tblStyleColBandSize w:val="1"/>
      <w:tblCellMar>
        <w:top w:w="100" w:type="dxa"/>
        <w:left w:w="100" w:type="dxa"/>
        <w:bottom w:w="100" w:type="dxa"/>
        <w:right w:w="100" w:type="dxa"/>
      </w:tblCellMar>
    </w:tblPr>
  </w:style>
  <w:style w:type="table" w:customStyle="1" w:styleId="ad">
    <w:basedOn w:val="TableNormal0"/>
    <w:rsid w:val="00ED031D"/>
    <w:tblPr>
      <w:tblStyleRowBandSize w:val="1"/>
      <w:tblStyleColBandSize w:val="1"/>
      <w:tblCellMar>
        <w:top w:w="100" w:type="dxa"/>
        <w:left w:w="100" w:type="dxa"/>
        <w:bottom w:w="100" w:type="dxa"/>
        <w:right w:w="100" w:type="dxa"/>
      </w:tblCellMar>
    </w:tblPr>
  </w:style>
  <w:style w:type="table" w:customStyle="1" w:styleId="ae">
    <w:basedOn w:val="TableNormal0"/>
    <w:rsid w:val="00ED031D"/>
    <w:tblPr>
      <w:tblStyleRowBandSize w:val="1"/>
      <w:tblStyleColBandSize w:val="1"/>
      <w:tblCellMar>
        <w:top w:w="100" w:type="dxa"/>
        <w:left w:w="100" w:type="dxa"/>
        <w:bottom w:w="100" w:type="dxa"/>
        <w:right w:w="100" w:type="dxa"/>
      </w:tblCellMar>
    </w:tblPr>
  </w:style>
  <w:style w:type="table" w:customStyle="1" w:styleId="af">
    <w:basedOn w:val="TableNormal0"/>
    <w:rsid w:val="00ED031D"/>
    <w:tblPr>
      <w:tblStyleRowBandSize w:val="1"/>
      <w:tblStyleColBandSize w:val="1"/>
      <w:tblCellMar>
        <w:top w:w="100" w:type="dxa"/>
        <w:left w:w="100" w:type="dxa"/>
        <w:bottom w:w="100" w:type="dxa"/>
        <w:right w:w="100" w:type="dxa"/>
      </w:tblCellMar>
    </w:tblPr>
  </w:style>
  <w:style w:type="table" w:customStyle="1" w:styleId="af0">
    <w:basedOn w:val="TableNormal0"/>
    <w:rsid w:val="00ED031D"/>
    <w:tblPr>
      <w:tblStyleRowBandSize w:val="1"/>
      <w:tblStyleColBandSize w:val="1"/>
      <w:tblCellMar>
        <w:top w:w="100" w:type="dxa"/>
        <w:left w:w="100" w:type="dxa"/>
        <w:bottom w:w="100" w:type="dxa"/>
        <w:right w:w="100" w:type="dxa"/>
      </w:tblCellMar>
    </w:tblPr>
  </w:style>
  <w:style w:type="table" w:customStyle="1" w:styleId="af1">
    <w:basedOn w:val="TableNormal0"/>
    <w:rsid w:val="00ED031D"/>
    <w:tblPr>
      <w:tblStyleRowBandSize w:val="1"/>
      <w:tblStyleColBandSize w:val="1"/>
      <w:tblCellMar>
        <w:top w:w="100" w:type="dxa"/>
        <w:left w:w="100" w:type="dxa"/>
        <w:bottom w:w="100" w:type="dxa"/>
        <w:right w:w="100" w:type="dxa"/>
      </w:tblCellMar>
    </w:tblPr>
  </w:style>
  <w:style w:type="table" w:customStyle="1" w:styleId="af2">
    <w:basedOn w:val="TableNormal0"/>
    <w:rsid w:val="00ED031D"/>
    <w:tblPr>
      <w:tblStyleRowBandSize w:val="1"/>
      <w:tblStyleColBandSize w:val="1"/>
      <w:tblCellMar>
        <w:top w:w="100" w:type="dxa"/>
        <w:left w:w="100" w:type="dxa"/>
        <w:bottom w:w="100" w:type="dxa"/>
        <w:right w:w="100" w:type="dxa"/>
      </w:tblCellMar>
    </w:tblPr>
  </w:style>
  <w:style w:type="table" w:customStyle="1" w:styleId="af3">
    <w:basedOn w:val="TableNormal0"/>
    <w:rsid w:val="00ED031D"/>
    <w:tblPr>
      <w:tblStyleRowBandSize w:val="1"/>
      <w:tblStyleColBandSize w:val="1"/>
      <w:tblCellMar>
        <w:top w:w="100" w:type="dxa"/>
        <w:left w:w="100" w:type="dxa"/>
        <w:bottom w:w="100" w:type="dxa"/>
        <w:right w:w="100" w:type="dxa"/>
      </w:tblCellMar>
    </w:tblPr>
  </w:style>
  <w:style w:type="table" w:customStyle="1" w:styleId="af4">
    <w:basedOn w:val="TableNormal0"/>
    <w:rsid w:val="00ED031D"/>
    <w:tblPr>
      <w:tblStyleRowBandSize w:val="1"/>
      <w:tblStyleColBandSize w:val="1"/>
      <w:tblCellMar>
        <w:top w:w="100" w:type="dxa"/>
        <w:left w:w="100" w:type="dxa"/>
        <w:bottom w:w="100" w:type="dxa"/>
        <w:right w:w="100" w:type="dxa"/>
      </w:tblCellMar>
    </w:tblPr>
  </w:style>
  <w:style w:type="table" w:customStyle="1" w:styleId="af5">
    <w:basedOn w:val="TableNormal0"/>
    <w:rsid w:val="00ED031D"/>
    <w:tblPr>
      <w:tblStyleRowBandSize w:val="1"/>
      <w:tblStyleColBandSize w:val="1"/>
      <w:tblCellMar>
        <w:top w:w="100" w:type="dxa"/>
        <w:left w:w="100" w:type="dxa"/>
        <w:bottom w:w="100" w:type="dxa"/>
        <w:right w:w="100" w:type="dxa"/>
      </w:tblCellMar>
    </w:tblPr>
  </w:style>
  <w:style w:type="table" w:customStyle="1" w:styleId="af6">
    <w:basedOn w:val="TableNormal0"/>
    <w:rsid w:val="00ED031D"/>
    <w:tblPr>
      <w:tblStyleRowBandSize w:val="1"/>
      <w:tblStyleColBandSize w:val="1"/>
      <w:tblCellMar>
        <w:top w:w="100" w:type="dxa"/>
        <w:left w:w="100" w:type="dxa"/>
        <w:bottom w:w="100" w:type="dxa"/>
        <w:right w:w="100" w:type="dxa"/>
      </w:tblCellMar>
    </w:tblPr>
  </w:style>
  <w:style w:type="table" w:customStyle="1" w:styleId="af7">
    <w:basedOn w:val="TableNormal0"/>
    <w:rsid w:val="00ED031D"/>
    <w:tblPr>
      <w:tblStyleRowBandSize w:val="1"/>
      <w:tblStyleColBandSize w:val="1"/>
      <w:tblCellMar>
        <w:top w:w="100" w:type="dxa"/>
        <w:left w:w="100" w:type="dxa"/>
        <w:bottom w:w="100" w:type="dxa"/>
        <w:right w:w="100" w:type="dxa"/>
      </w:tblCellMar>
    </w:tblPr>
  </w:style>
  <w:style w:type="table" w:customStyle="1" w:styleId="af8">
    <w:basedOn w:val="TableNormal0"/>
    <w:rsid w:val="00ED031D"/>
    <w:tblPr>
      <w:tblStyleRowBandSize w:val="1"/>
      <w:tblStyleColBandSize w:val="1"/>
      <w:tblCellMar>
        <w:top w:w="100" w:type="dxa"/>
        <w:left w:w="100" w:type="dxa"/>
        <w:bottom w:w="100" w:type="dxa"/>
        <w:right w:w="100" w:type="dxa"/>
      </w:tblCellMar>
    </w:tblPr>
  </w:style>
  <w:style w:type="table" w:customStyle="1" w:styleId="af9">
    <w:basedOn w:val="TableNormal0"/>
    <w:rsid w:val="00ED031D"/>
    <w:tblPr>
      <w:tblStyleRowBandSize w:val="1"/>
      <w:tblStyleColBandSize w:val="1"/>
      <w:tblCellMar>
        <w:top w:w="100" w:type="dxa"/>
        <w:left w:w="100" w:type="dxa"/>
        <w:bottom w:w="100" w:type="dxa"/>
        <w:right w:w="100" w:type="dxa"/>
      </w:tblCellMar>
    </w:tblPr>
  </w:style>
  <w:style w:type="table" w:customStyle="1" w:styleId="afa">
    <w:basedOn w:val="TableNormal0"/>
    <w:rsid w:val="00ED031D"/>
    <w:tblPr>
      <w:tblStyleRowBandSize w:val="1"/>
      <w:tblStyleColBandSize w:val="1"/>
      <w:tblCellMar>
        <w:top w:w="100" w:type="dxa"/>
        <w:left w:w="100" w:type="dxa"/>
        <w:bottom w:w="100" w:type="dxa"/>
        <w:right w:w="100" w:type="dxa"/>
      </w:tblCellMar>
    </w:tblPr>
  </w:style>
  <w:style w:type="table" w:customStyle="1" w:styleId="afb">
    <w:basedOn w:val="TableNormal0"/>
    <w:rsid w:val="00ED031D"/>
    <w:tblPr>
      <w:tblStyleRowBandSize w:val="1"/>
      <w:tblStyleColBandSize w:val="1"/>
      <w:tblCellMar>
        <w:top w:w="100" w:type="dxa"/>
        <w:left w:w="100" w:type="dxa"/>
        <w:bottom w:w="100" w:type="dxa"/>
        <w:right w:w="100" w:type="dxa"/>
      </w:tblCellMar>
    </w:tblPr>
  </w:style>
  <w:style w:type="table" w:customStyle="1" w:styleId="afc">
    <w:basedOn w:val="TableNormal0"/>
    <w:rsid w:val="00ED031D"/>
    <w:tblPr>
      <w:tblStyleRowBandSize w:val="1"/>
      <w:tblStyleColBandSize w:val="1"/>
      <w:tblCellMar>
        <w:top w:w="100" w:type="dxa"/>
        <w:left w:w="100" w:type="dxa"/>
        <w:bottom w:w="100" w:type="dxa"/>
        <w:right w:w="100" w:type="dxa"/>
      </w:tblCellMar>
    </w:tblPr>
  </w:style>
  <w:style w:type="table" w:customStyle="1" w:styleId="afd">
    <w:basedOn w:val="TableNormal0"/>
    <w:rsid w:val="00ED031D"/>
    <w:tblPr>
      <w:tblStyleRowBandSize w:val="1"/>
      <w:tblStyleColBandSize w:val="1"/>
      <w:tblCellMar>
        <w:top w:w="100" w:type="dxa"/>
        <w:left w:w="100" w:type="dxa"/>
        <w:bottom w:w="100" w:type="dxa"/>
        <w:right w:w="100" w:type="dxa"/>
      </w:tblCellMar>
    </w:tblPr>
  </w:style>
  <w:style w:type="table" w:customStyle="1" w:styleId="afe">
    <w:basedOn w:val="TableNormal0"/>
    <w:rsid w:val="00ED031D"/>
    <w:tblPr>
      <w:tblStyleRowBandSize w:val="1"/>
      <w:tblStyleColBandSize w:val="1"/>
      <w:tblCellMar>
        <w:top w:w="100" w:type="dxa"/>
        <w:left w:w="100" w:type="dxa"/>
        <w:bottom w:w="100" w:type="dxa"/>
        <w:right w:w="100" w:type="dxa"/>
      </w:tblCellMar>
    </w:tblPr>
  </w:style>
  <w:style w:type="table" w:customStyle="1" w:styleId="aff">
    <w:basedOn w:val="TableNormal0"/>
    <w:rsid w:val="00ED031D"/>
    <w:tblPr>
      <w:tblStyleRowBandSize w:val="1"/>
      <w:tblStyleColBandSize w:val="1"/>
      <w:tblCellMar>
        <w:top w:w="100" w:type="dxa"/>
        <w:left w:w="100" w:type="dxa"/>
        <w:bottom w:w="100" w:type="dxa"/>
        <w:right w:w="100" w:type="dxa"/>
      </w:tblCellMar>
    </w:tblPr>
  </w:style>
  <w:style w:type="table" w:customStyle="1" w:styleId="aff0">
    <w:basedOn w:val="TableNormal0"/>
    <w:rsid w:val="00ED031D"/>
    <w:tblPr>
      <w:tblStyleRowBandSize w:val="1"/>
      <w:tblStyleColBandSize w:val="1"/>
      <w:tblCellMar>
        <w:top w:w="100" w:type="dxa"/>
        <w:left w:w="100" w:type="dxa"/>
        <w:bottom w:w="100" w:type="dxa"/>
        <w:right w:w="100" w:type="dxa"/>
      </w:tblCellMar>
    </w:tblPr>
  </w:style>
  <w:style w:type="table" w:customStyle="1" w:styleId="aff1">
    <w:basedOn w:val="TableNormal0"/>
    <w:rsid w:val="00ED031D"/>
    <w:tblPr>
      <w:tblStyleRowBandSize w:val="1"/>
      <w:tblStyleColBandSize w:val="1"/>
      <w:tblCellMar>
        <w:top w:w="100" w:type="dxa"/>
        <w:left w:w="100" w:type="dxa"/>
        <w:bottom w:w="100" w:type="dxa"/>
        <w:right w:w="100" w:type="dxa"/>
      </w:tblCellMar>
    </w:tblPr>
  </w:style>
  <w:style w:type="table" w:customStyle="1" w:styleId="aff2">
    <w:basedOn w:val="TableNormal0"/>
    <w:rsid w:val="00ED031D"/>
    <w:tblPr>
      <w:tblStyleRowBandSize w:val="1"/>
      <w:tblStyleColBandSize w:val="1"/>
      <w:tblCellMar>
        <w:top w:w="100" w:type="dxa"/>
        <w:left w:w="100" w:type="dxa"/>
        <w:bottom w:w="100" w:type="dxa"/>
        <w:right w:w="100" w:type="dxa"/>
      </w:tblCellMar>
    </w:tblPr>
  </w:style>
  <w:style w:type="table" w:customStyle="1" w:styleId="aff3">
    <w:basedOn w:val="TableNormal0"/>
    <w:rsid w:val="00ED031D"/>
    <w:tblPr>
      <w:tblStyleRowBandSize w:val="1"/>
      <w:tblStyleColBandSize w:val="1"/>
      <w:tblCellMar>
        <w:top w:w="100" w:type="dxa"/>
        <w:left w:w="100" w:type="dxa"/>
        <w:bottom w:w="100" w:type="dxa"/>
        <w:right w:w="100" w:type="dxa"/>
      </w:tblCellMar>
    </w:tblPr>
  </w:style>
  <w:style w:type="table" w:customStyle="1" w:styleId="aff4">
    <w:basedOn w:val="TableNormal0"/>
    <w:rsid w:val="00ED031D"/>
    <w:tblPr>
      <w:tblStyleRowBandSize w:val="1"/>
      <w:tblStyleColBandSize w:val="1"/>
      <w:tblCellMar>
        <w:top w:w="100" w:type="dxa"/>
        <w:left w:w="100" w:type="dxa"/>
        <w:bottom w:w="100" w:type="dxa"/>
        <w:right w:w="100" w:type="dxa"/>
      </w:tblCellMar>
    </w:tblPr>
  </w:style>
  <w:style w:type="table" w:customStyle="1" w:styleId="aff5">
    <w:basedOn w:val="TableNormal0"/>
    <w:rsid w:val="00ED031D"/>
    <w:tblPr>
      <w:tblStyleRowBandSize w:val="1"/>
      <w:tblStyleColBandSize w:val="1"/>
      <w:tblCellMar>
        <w:top w:w="100" w:type="dxa"/>
        <w:left w:w="100" w:type="dxa"/>
        <w:bottom w:w="100" w:type="dxa"/>
        <w:right w:w="100" w:type="dxa"/>
      </w:tblCellMar>
    </w:tblPr>
  </w:style>
  <w:style w:type="table" w:customStyle="1" w:styleId="aff6">
    <w:basedOn w:val="TableNormal0"/>
    <w:rsid w:val="00ED031D"/>
    <w:tblPr>
      <w:tblStyleRowBandSize w:val="1"/>
      <w:tblStyleColBandSize w:val="1"/>
      <w:tblCellMar>
        <w:top w:w="100" w:type="dxa"/>
        <w:left w:w="100" w:type="dxa"/>
        <w:bottom w:w="100" w:type="dxa"/>
        <w:right w:w="100" w:type="dxa"/>
      </w:tblCellMar>
    </w:tblPr>
  </w:style>
  <w:style w:type="table" w:customStyle="1" w:styleId="aff7">
    <w:basedOn w:val="TableNormal0"/>
    <w:rsid w:val="00ED031D"/>
    <w:tblPr>
      <w:tblStyleRowBandSize w:val="1"/>
      <w:tblStyleColBandSize w:val="1"/>
      <w:tblCellMar>
        <w:top w:w="100" w:type="dxa"/>
        <w:left w:w="100" w:type="dxa"/>
        <w:bottom w:w="100" w:type="dxa"/>
        <w:right w:w="100" w:type="dxa"/>
      </w:tblCellMar>
    </w:tblPr>
  </w:style>
  <w:style w:type="table" w:customStyle="1" w:styleId="aff8">
    <w:basedOn w:val="TableNormal0"/>
    <w:rsid w:val="00ED031D"/>
    <w:tblPr>
      <w:tblStyleRowBandSize w:val="1"/>
      <w:tblStyleColBandSize w:val="1"/>
      <w:tblCellMar>
        <w:top w:w="100" w:type="dxa"/>
        <w:left w:w="100" w:type="dxa"/>
        <w:bottom w:w="100" w:type="dxa"/>
        <w:right w:w="100" w:type="dxa"/>
      </w:tblCellMar>
    </w:tblPr>
  </w:style>
  <w:style w:type="table" w:customStyle="1" w:styleId="aff9">
    <w:basedOn w:val="TableNormal0"/>
    <w:rsid w:val="00ED031D"/>
    <w:tblPr>
      <w:tblStyleRowBandSize w:val="1"/>
      <w:tblStyleColBandSize w:val="1"/>
      <w:tblCellMar>
        <w:top w:w="100" w:type="dxa"/>
        <w:left w:w="100" w:type="dxa"/>
        <w:bottom w:w="100" w:type="dxa"/>
        <w:right w:w="100" w:type="dxa"/>
      </w:tblCellMar>
    </w:tblPr>
  </w:style>
  <w:style w:type="table" w:customStyle="1" w:styleId="affa">
    <w:basedOn w:val="TableNormal0"/>
    <w:rsid w:val="00ED031D"/>
    <w:tblPr>
      <w:tblStyleRowBandSize w:val="1"/>
      <w:tblStyleColBandSize w:val="1"/>
      <w:tblCellMar>
        <w:top w:w="100" w:type="dxa"/>
        <w:left w:w="100" w:type="dxa"/>
        <w:bottom w:w="100" w:type="dxa"/>
        <w:right w:w="100" w:type="dxa"/>
      </w:tblCellMar>
    </w:tblPr>
  </w:style>
  <w:style w:type="table" w:customStyle="1" w:styleId="affb">
    <w:basedOn w:val="TableNormal0"/>
    <w:rsid w:val="00ED031D"/>
    <w:tblPr>
      <w:tblStyleRowBandSize w:val="1"/>
      <w:tblStyleColBandSize w:val="1"/>
      <w:tblCellMar>
        <w:top w:w="100" w:type="dxa"/>
        <w:left w:w="100" w:type="dxa"/>
        <w:bottom w:w="100" w:type="dxa"/>
        <w:right w:w="100" w:type="dxa"/>
      </w:tblCellMar>
    </w:tblPr>
  </w:style>
  <w:style w:type="table" w:customStyle="1" w:styleId="affc">
    <w:basedOn w:val="TableNormal0"/>
    <w:rsid w:val="00ED031D"/>
    <w:tblPr>
      <w:tblStyleRowBandSize w:val="1"/>
      <w:tblStyleColBandSize w:val="1"/>
      <w:tblCellMar>
        <w:top w:w="100" w:type="dxa"/>
        <w:left w:w="100" w:type="dxa"/>
        <w:bottom w:w="100" w:type="dxa"/>
        <w:right w:w="100" w:type="dxa"/>
      </w:tblCellMar>
    </w:tblPr>
  </w:style>
  <w:style w:type="table" w:customStyle="1" w:styleId="affd">
    <w:basedOn w:val="TableNormal0"/>
    <w:rsid w:val="00ED031D"/>
    <w:tblPr>
      <w:tblStyleRowBandSize w:val="1"/>
      <w:tblStyleColBandSize w:val="1"/>
      <w:tblCellMar>
        <w:top w:w="100" w:type="dxa"/>
        <w:left w:w="100" w:type="dxa"/>
        <w:bottom w:w="100" w:type="dxa"/>
        <w:right w:w="100" w:type="dxa"/>
      </w:tblCellMar>
    </w:tblPr>
  </w:style>
  <w:style w:type="table" w:customStyle="1" w:styleId="affe">
    <w:basedOn w:val="TableNormal0"/>
    <w:rsid w:val="00ED031D"/>
    <w:tblPr>
      <w:tblStyleRowBandSize w:val="1"/>
      <w:tblStyleColBandSize w:val="1"/>
      <w:tblCellMar>
        <w:top w:w="100" w:type="dxa"/>
        <w:left w:w="100" w:type="dxa"/>
        <w:bottom w:w="100" w:type="dxa"/>
        <w:right w:w="100" w:type="dxa"/>
      </w:tblCellMar>
    </w:tblPr>
  </w:style>
  <w:style w:type="table" w:customStyle="1" w:styleId="afff">
    <w:basedOn w:val="TableNormal0"/>
    <w:rsid w:val="00ED031D"/>
    <w:tblPr>
      <w:tblStyleRowBandSize w:val="1"/>
      <w:tblStyleColBandSize w:val="1"/>
      <w:tblCellMar>
        <w:top w:w="100" w:type="dxa"/>
        <w:left w:w="100" w:type="dxa"/>
        <w:bottom w:w="100" w:type="dxa"/>
        <w:right w:w="100" w:type="dxa"/>
      </w:tblCellMar>
    </w:tblPr>
  </w:style>
  <w:style w:type="table" w:customStyle="1" w:styleId="afff0">
    <w:basedOn w:val="TableNormal0"/>
    <w:rsid w:val="00ED031D"/>
    <w:tblPr>
      <w:tblStyleRowBandSize w:val="1"/>
      <w:tblStyleColBandSize w:val="1"/>
      <w:tblCellMar>
        <w:top w:w="100" w:type="dxa"/>
        <w:left w:w="100" w:type="dxa"/>
        <w:bottom w:w="100" w:type="dxa"/>
        <w:right w:w="100" w:type="dxa"/>
      </w:tblCellMar>
    </w:tblPr>
  </w:style>
  <w:style w:type="table" w:customStyle="1" w:styleId="afff1">
    <w:basedOn w:val="TableNormal0"/>
    <w:rsid w:val="00ED031D"/>
    <w:tblPr>
      <w:tblStyleRowBandSize w:val="1"/>
      <w:tblStyleColBandSize w:val="1"/>
      <w:tblCellMar>
        <w:top w:w="100" w:type="dxa"/>
        <w:left w:w="100" w:type="dxa"/>
        <w:bottom w:w="100" w:type="dxa"/>
        <w:right w:w="100" w:type="dxa"/>
      </w:tblCellMar>
    </w:tblPr>
  </w:style>
  <w:style w:type="table" w:customStyle="1" w:styleId="afff2">
    <w:basedOn w:val="TableNormal0"/>
    <w:rsid w:val="00ED031D"/>
    <w:tblPr>
      <w:tblStyleRowBandSize w:val="1"/>
      <w:tblStyleColBandSize w:val="1"/>
      <w:tblCellMar>
        <w:top w:w="100" w:type="dxa"/>
        <w:left w:w="100" w:type="dxa"/>
        <w:bottom w:w="100" w:type="dxa"/>
        <w:right w:w="100" w:type="dxa"/>
      </w:tblCellMar>
    </w:tblPr>
  </w:style>
  <w:style w:type="table" w:customStyle="1" w:styleId="afff3">
    <w:basedOn w:val="TableNormal0"/>
    <w:rsid w:val="00ED031D"/>
    <w:tblPr>
      <w:tblStyleRowBandSize w:val="1"/>
      <w:tblStyleColBandSize w:val="1"/>
      <w:tblCellMar>
        <w:top w:w="100" w:type="dxa"/>
        <w:left w:w="100" w:type="dxa"/>
        <w:bottom w:w="100" w:type="dxa"/>
        <w:right w:w="100" w:type="dxa"/>
      </w:tblCellMar>
    </w:tblPr>
  </w:style>
  <w:style w:type="table" w:customStyle="1" w:styleId="afff4">
    <w:basedOn w:val="TableNormal0"/>
    <w:rsid w:val="00ED031D"/>
    <w:tblPr>
      <w:tblStyleRowBandSize w:val="1"/>
      <w:tblStyleColBandSize w:val="1"/>
      <w:tblCellMar>
        <w:top w:w="100" w:type="dxa"/>
        <w:left w:w="100" w:type="dxa"/>
        <w:bottom w:w="100" w:type="dxa"/>
        <w:right w:w="100" w:type="dxa"/>
      </w:tblCellMar>
    </w:tblPr>
  </w:style>
  <w:style w:type="table" w:customStyle="1" w:styleId="afff5">
    <w:basedOn w:val="TableNormal0"/>
    <w:rsid w:val="00ED031D"/>
    <w:tblPr>
      <w:tblStyleRowBandSize w:val="1"/>
      <w:tblStyleColBandSize w:val="1"/>
      <w:tblCellMar>
        <w:top w:w="100" w:type="dxa"/>
        <w:left w:w="100" w:type="dxa"/>
        <w:bottom w:w="100" w:type="dxa"/>
        <w:right w:w="100" w:type="dxa"/>
      </w:tblCellMar>
    </w:tblPr>
  </w:style>
  <w:style w:type="table" w:customStyle="1" w:styleId="afff6">
    <w:basedOn w:val="TableNormal0"/>
    <w:rsid w:val="00ED031D"/>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09xOBuEsI0wb0N2v7H8nqokbPQ==">AMUW2mUd4yBImlCnf36nTwth6Swn/iRGJ1TkiVgimQU9pm+cgJWVgeOO/lWjEuCAsZYz6BzQHbvPriW4IV4XVABgY5ggHeduA7y+ua4f80ybjG1uaaBKkaE=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4918</Words>
  <Characters>28034</Characters>
  <Application>Microsoft Office Word</Application>
  <DocSecurity>4</DocSecurity>
  <Lines>233</Lines>
  <Paragraphs>65</Paragraphs>
  <ScaleCrop>false</ScaleCrop>
  <Company>Hewlett-Packard Company</Company>
  <LinksUpToDate>false</LinksUpToDate>
  <CharactersWithSpaces>32887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Utente7</dc:creator>
  <cp:lastModifiedBy>Utente7</cp:lastModifiedBy>
  <cp:revision>2</cp:revision>
  <dcterms:created xsi:type="dcterms:W3CDTF">2021-05-17T08:08:00Z</dcterms:created>
  <dcterms:modified xsi:type="dcterms:W3CDTF">2021-05-17T08:08:00Z</dcterms:modified>
</cp:coreProperties>
</file>